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65093D62" w14:textId="38D55CE3" w:rsidR="00AF61FD" w:rsidRDefault="00E714AC" w:rsidP="00C52126">
      <w:pPr>
        <w:pStyle w:val="Estilo1"/>
        <w:tabs>
          <w:tab w:val="left" w:pos="425"/>
        </w:tabs>
        <w:rPr>
          <w:rFonts w:asciiTheme="minorHAnsi" w:hAnsiTheme="minorHAnsi" w:cstheme="minorHAnsi"/>
          <w:b/>
          <w:lang w:val="pt-BR"/>
        </w:rPr>
      </w:pPr>
      <w:r>
        <w:rPr>
          <w:rFonts w:asciiTheme="minorHAnsi" w:hAnsiTheme="minorHAnsi" w:cstheme="minorHAnsi"/>
          <w:b/>
          <w:lang w:val="pt-BR"/>
        </w:rPr>
        <w:t>ACORDO DE CONFIDENCIALIDADE</w:t>
      </w:r>
    </w:p>
    <w:p w14:paraId="322D5297" w14:textId="0FC64453" w:rsidR="00E714AC" w:rsidRDefault="00E714AC" w:rsidP="00C52126">
      <w:pPr>
        <w:pStyle w:val="Estilo1"/>
        <w:tabs>
          <w:tab w:val="left" w:pos="425"/>
        </w:tabs>
        <w:rPr>
          <w:rFonts w:asciiTheme="minorHAnsi" w:hAnsiTheme="minorHAnsi" w:cstheme="minorHAnsi"/>
          <w:b/>
          <w:lang w:val="pt-BR"/>
        </w:rPr>
      </w:pPr>
    </w:p>
    <w:p w14:paraId="361CE02A" w14:textId="5103FCBD" w:rsidR="00E714AC" w:rsidRPr="00BF3C76" w:rsidRDefault="00E714AC" w:rsidP="00F31476">
      <w:pPr>
        <w:pStyle w:val="Ttulo1"/>
        <w:keepNext w:val="0"/>
        <w:widowControl/>
        <w:shd w:val="clear" w:color="auto" w:fill="29569B"/>
        <w:jc w:val="center"/>
        <w:textAlignment w:val="baseline"/>
        <w:rPr>
          <w:rFonts w:asciiTheme="minorHAnsi" w:eastAsia="WenQuanYi Micro Hei" w:hAnsiTheme="minorHAnsi" w:cstheme="minorHAnsi"/>
          <w:b/>
          <w:bCs/>
          <w:color w:val="FFFFFF"/>
          <w:szCs w:val="24"/>
          <w:lang w:eastAsia="zh-CN"/>
        </w:rPr>
      </w:pPr>
      <w:r>
        <w:rPr>
          <w:rFonts w:asciiTheme="minorHAnsi" w:eastAsia="WenQuanYi Micro Hei" w:hAnsiTheme="minorHAnsi" w:cstheme="minorHAnsi"/>
          <w:b/>
          <w:bCs/>
          <w:color w:val="FFFFFF"/>
          <w:szCs w:val="24"/>
          <w:lang w:eastAsia="zh-CN"/>
        </w:rPr>
        <w:t>QUALIFICAÇÃO</w:t>
      </w:r>
    </w:p>
    <w:p w14:paraId="72CD1BCA" w14:textId="77777777" w:rsidR="00E714AC" w:rsidRDefault="00E714AC" w:rsidP="00E714AC">
      <w:pPr>
        <w:pStyle w:val="NormalWeb"/>
        <w:spacing w:before="0" w:after="0" w:line="300" w:lineRule="exact"/>
        <w:jc w:val="both"/>
        <w:rPr>
          <w:rFonts w:asciiTheme="minorHAnsi" w:eastAsia="Times New Roman" w:hAnsiTheme="minorHAnsi" w:cstheme="minorHAnsi"/>
          <w:kern w:val="0"/>
          <w:lang w:eastAsia="pt-BR" w:bidi="ar-SA"/>
        </w:rPr>
      </w:pPr>
    </w:p>
    <w:p w14:paraId="6F185C98" w14:textId="7161A314" w:rsidR="00E714AC" w:rsidRDefault="00E714AC" w:rsidP="00F31476">
      <w:pPr>
        <w:widowControl/>
        <w:tabs>
          <w:tab w:val="left" w:pos="425"/>
        </w:tabs>
        <w:spacing w:line="300" w:lineRule="exact"/>
        <w:jc w:val="both"/>
        <w:rPr>
          <w:rFonts w:asciiTheme="minorHAnsi" w:eastAsia="Times New Roman" w:hAnsiTheme="minorHAnsi" w:cstheme="minorHAnsi"/>
          <w:kern w:val="0"/>
          <w:lang w:eastAsia="pt-BR" w:bidi="ar-SA"/>
        </w:rPr>
      </w:pPr>
      <w:r w:rsidRPr="00F31476">
        <w:rPr>
          <w:rFonts w:asciiTheme="minorHAnsi" w:eastAsia="Times New Roman" w:hAnsiTheme="minorHAnsi" w:cstheme="minorHAnsi"/>
          <w:b/>
          <w:kern w:val="0"/>
          <w:lang w:eastAsia="pt-BR" w:bidi="ar-SA"/>
        </w:rPr>
        <w:t>TELECOMUNICAÇÕES BRASILEIRAS S.A. - TELEBRAS</w:t>
      </w:r>
      <w:r w:rsidRPr="00F31476">
        <w:rPr>
          <w:rFonts w:asciiTheme="minorHAnsi" w:eastAsia="Times New Roman" w:hAnsiTheme="minorHAnsi" w:cstheme="minorHAnsi"/>
          <w:kern w:val="0"/>
          <w:lang w:eastAsia="pt-BR" w:bidi="ar-SA"/>
        </w:rPr>
        <w:t xml:space="preserve">, sociedade de economia mista de capital aberto, vinculada ao Ministério das, com sede no SIG quadra 4, bloco A, salas 201, 202 e 214 a 224 - Ed. Capital Financial Center, Brasília/DF, CEP: 70610-440, Brasil, CNPJ/MF Nº 00.336.701/0001-04, neste ato representada na forma de seu Estatuto Social (“Companhia” ou “Telebras”) </w:t>
      </w:r>
      <w:r w:rsidRPr="006B5A27">
        <w:rPr>
          <w:rFonts w:asciiTheme="minorHAnsi" w:eastAsia="Times New Roman" w:hAnsiTheme="minorHAnsi" w:cstheme="minorHAnsi"/>
          <w:kern w:val="0"/>
          <w:lang w:eastAsia="pt-BR" w:bidi="ar-SA"/>
        </w:rPr>
        <w:t>e, de outro lado,</w:t>
      </w:r>
      <w:r>
        <w:rPr>
          <w:rFonts w:asciiTheme="minorHAnsi" w:eastAsia="Times New Roman" w:hAnsiTheme="minorHAnsi" w:cstheme="minorHAnsi"/>
          <w:kern w:val="0"/>
          <w:lang w:eastAsia="pt-BR" w:bidi="ar-SA"/>
        </w:rPr>
        <w:t>________________________________________________________________________</w:t>
      </w:r>
      <w:r w:rsidR="00F44521">
        <w:rPr>
          <w:rFonts w:asciiTheme="minorHAnsi" w:eastAsia="Times New Roman" w:hAnsiTheme="minorHAnsi" w:cstheme="minorHAnsi"/>
          <w:kern w:val="0"/>
          <w:lang w:eastAsia="pt-BR" w:bidi="ar-SA"/>
        </w:rPr>
        <w:t>_</w:t>
      </w:r>
      <w:r>
        <w:rPr>
          <w:rFonts w:asciiTheme="minorHAnsi" w:eastAsia="Times New Roman" w:hAnsiTheme="minorHAnsi" w:cstheme="minorHAnsi"/>
          <w:kern w:val="0"/>
          <w:lang w:eastAsia="pt-BR" w:bidi="ar-SA"/>
        </w:rPr>
        <w:t>___</w:t>
      </w:r>
      <w:r>
        <w:rPr>
          <w:rFonts w:asciiTheme="minorHAnsi" w:eastAsia="Times New Roman" w:hAnsiTheme="minorHAnsi" w:cstheme="minorHAnsi"/>
          <w:kern w:val="0"/>
          <w:lang w:eastAsia="pt-BR" w:bidi="ar-SA"/>
        </w:rPr>
        <w:br/>
        <w:t>________________________________________________________________________________</w:t>
      </w:r>
      <w:r>
        <w:rPr>
          <w:rFonts w:asciiTheme="minorHAnsi" w:eastAsia="Times New Roman" w:hAnsiTheme="minorHAnsi" w:cstheme="minorHAnsi"/>
          <w:kern w:val="0"/>
          <w:lang w:eastAsia="pt-BR" w:bidi="ar-SA"/>
        </w:rPr>
        <w:br/>
        <w:t>___________________________________________________________________</w:t>
      </w:r>
      <w:r w:rsidRPr="00F31476">
        <w:rPr>
          <w:rFonts w:asciiTheme="minorHAnsi" w:eastAsia="Times New Roman" w:hAnsiTheme="minorHAnsi" w:cstheme="minorHAnsi"/>
          <w:kern w:val="0"/>
          <w:lang w:eastAsia="pt-BR" w:bidi="ar-SA"/>
        </w:rPr>
        <w:t>(“</w:t>
      </w:r>
      <w:r w:rsidR="00F44521">
        <w:rPr>
          <w:rFonts w:asciiTheme="minorHAnsi" w:eastAsia="Times New Roman" w:hAnsiTheme="minorHAnsi" w:cstheme="minorHAnsi"/>
          <w:kern w:val="0"/>
          <w:lang w:eastAsia="pt-BR" w:bidi="ar-SA"/>
        </w:rPr>
        <w:t>Proponente</w:t>
      </w:r>
      <w:r w:rsidRPr="00F31476">
        <w:rPr>
          <w:rFonts w:asciiTheme="minorHAnsi" w:eastAsia="Times New Roman" w:hAnsiTheme="minorHAnsi" w:cstheme="minorHAnsi"/>
          <w:kern w:val="0"/>
          <w:lang w:eastAsia="pt-BR" w:bidi="ar-SA"/>
        </w:rPr>
        <w:t>”)</w:t>
      </w:r>
      <w:r w:rsidR="00F44521">
        <w:rPr>
          <w:rFonts w:asciiTheme="minorHAnsi" w:eastAsia="Times New Roman" w:hAnsiTheme="minorHAnsi" w:cstheme="minorHAnsi"/>
          <w:kern w:val="0"/>
          <w:lang w:eastAsia="pt-BR" w:bidi="ar-SA"/>
        </w:rPr>
        <w:t>.</w:t>
      </w:r>
      <w:r>
        <w:rPr>
          <w:rFonts w:asciiTheme="minorHAnsi" w:eastAsia="Times New Roman" w:hAnsiTheme="minorHAnsi" w:cstheme="minorHAnsi"/>
          <w:kern w:val="0"/>
          <w:lang w:eastAsia="pt-BR" w:bidi="ar-SA"/>
        </w:rPr>
        <w:t xml:space="preserve"> </w:t>
      </w:r>
    </w:p>
    <w:p w14:paraId="2FB0CD3F" w14:textId="700399A3" w:rsidR="00E714AC" w:rsidRDefault="00E714AC" w:rsidP="00F31476">
      <w:pPr>
        <w:widowControl/>
        <w:tabs>
          <w:tab w:val="left" w:pos="425"/>
        </w:tabs>
        <w:spacing w:line="300" w:lineRule="exact"/>
        <w:jc w:val="both"/>
        <w:rPr>
          <w:rFonts w:asciiTheme="minorHAnsi" w:eastAsia="Times New Roman" w:hAnsiTheme="minorHAnsi" w:cstheme="minorHAnsi"/>
          <w:kern w:val="0"/>
          <w:lang w:eastAsia="pt-BR" w:bidi="ar-SA"/>
        </w:rPr>
      </w:pPr>
    </w:p>
    <w:p w14:paraId="480D6726" w14:textId="49BA2CF4" w:rsidR="00E714AC" w:rsidRPr="00F31476" w:rsidRDefault="00E714AC" w:rsidP="00F31476">
      <w:pPr>
        <w:widowControl/>
        <w:tabs>
          <w:tab w:val="left" w:pos="425"/>
        </w:tabs>
        <w:spacing w:line="300" w:lineRule="exact"/>
        <w:jc w:val="both"/>
        <w:rPr>
          <w:rFonts w:asciiTheme="minorHAnsi" w:eastAsia="Times New Roman" w:hAnsiTheme="minorHAnsi" w:cstheme="minorHAnsi"/>
          <w:kern w:val="0"/>
          <w:lang w:eastAsia="pt-BR" w:bidi="ar-SA"/>
        </w:rPr>
      </w:pPr>
      <w:r w:rsidRPr="00F31476">
        <w:rPr>
          <w:rFonts w:asciiTheme="minorHAnsi" w:eastAsia="Times New Roman" w:hAnsiTheme="minorHAnsi" w:cstheme="minorHAnsi"/>
          <w:kern w:val="0"/>
          <w:lang w:eastAsia="pt-BR" w:bidi="ar-SA"/>
        </w:rPr>
        <w:t xml:space="preserve">Companhia e o </w:t>
      </w:r>
      <w:r w:rsidR="00F44521">
        <w:rPr>
          <w:rFonts w:asciiTheme="minorHAnsi" w:eastAsia="Times New Roman" w:hAnsiTheme="minorHAnsi" w:cstheme="minorHAnsi"/>
          <w:kern w:val="0"/>
          <w:lang w:eastAsia="pt-BR" w:bidi="ar-SA"/>
        </w:rPr>
        <w:t>Proponente</w:t>
      </w:r>
      <w:r w:rsidRPr="00F31476">
        <w:rPr>
          <w:rFonts w:asciiTheme="minorHAnsi" w:eastAsia="Times New Roman" w:hAnsiTheme="minorHAnsi" w:cstheme="minorHAnsi"/>
          <w:kern w:val="0"/>
          <w:lang w:eastAsia="pt-BR" w:bidi="ar-SA"/>
        </w:rPr>
        <w:t xml:space="preserve"> em conjunto denominadas “Partes” e, isoladamente, denominadas “Parte”;</w:t>
      </w:r>
    </w:p>
    <w:p w14:paraId="453AFA77" w14:textId="77777777" w:rsidR="00E714AC" w:rsidRPr="00F31476" w:rsidRDefault="00E714AC" w:rsidP="00F31476">
      <w:pPr>
        <w:widowControl/>
        <w:tabs>
          <w:tab w:val="left" w:pos="425"/>
        </w:tabs>
        <w:spacing w:line="300" w:lineRule="exact"/>
        <w:jc w:val="both"/>
        <w:rPr>
          <w:rFonts w:asciiTheme="minorHAnsi" w:eastAsia="Times New Roman" w:hAnsiTheme="minorHAnsi" w:cstheme="minorHAnsi"/>
          <w:kern w:val="0"/>
          <w:lang w:eastAsia="pt-BR" w:bidi="ar-SA"/>
        </w:rPr>
      </w:pPr>
    </w:p>
    <w:p w14:paraId="02A78306" w14:textId="719830D9" w:rsidR="00E714AC" w:rsidRPr="00F31476" w:rsidRDefault="00E714AC" w:rsidP="00F31476">
      <w:pPr>
        <w:widowControl/>
        <w:tabs>
          <w:tab w:val="left" w:pos="425"/>
        </w:tabs>
        <w:spacing w:line="300" w:lineRule="exact"/>
        <w:jc w:val="both"/>
        <w:rPr>
          <w:rFonts w:asciiTheme="minorHAnsi" w:eastAsia="Times New Roman" w:hAnsiTheme="minorHAnsi" w:cstheme="minorHAnsi"/>
          <w:kern w:val="0"/>
          <w:lang w:eastAsia="pt-BR" w:bidi="ar-SA"/>
        </w:rPr>
      </w:pPr>
      <w:r w:rsidRPr="00F31476">
        <w:rPr>
          <w:rFonts w:asciiTheme="minorHAnsi" w:eastAsia="Times New Roman" w:hAnsiTheme="minorHAnsi" w:cstheme="minorHAnsi"/>
          <w:kern w:val="0"/>
          <w:lang w:eastAsia="pt-BR" w:bidi="ar-SA"/>
        </w:rPr>
        <w:t xml:space="preserve">Considerando a necessidade de o </w:t>
      </w:r>
      <w:r w:rsidR="00F44521">
        <w:rPr>
          <w:rFonts w:asciiTheme="minorHAnsi" w:eastAsia="Times New Roman" w:hAnsiTheme="minorHAnsi" w:cstheme="minorHAnsi"/>
          <w:kern w:val="0"/>
          <w:lang w:eastAsia="pt-BR" w:bidi="ar-SA"/>
        </w:rPr>
        <w:t>Proponente</w:t>
      </w:r>
      <w:r w:rsidRPr="00F31476">
        <w:rPr>
          <w:rFonts w:asciiTheme="minorHAnsi" w:eastAsia="Times New Roman" w:hAnsiTheme="minorHAnsi" w:cstheme="minorHAnsi"/>
          <w:kern w:val="0"/>
          <w:lang w:eastAsia="pt-BR" w:bidi="ar-SA"/>
        </w:rPr>
        <w:t xml:space="preserve"> obter determinadas Informações Confidenciais e Sigilosas </w:t>
      </w:r>
      <w:r w:rsidR="00F44521">
        <w:rPr>
          <w:rFonts w:asciiTheme="minorHAnsi" w:eastAsia="Times New Roman" w:hAnsiTheme="minorHAnsi" w:cstheme="minorHAnsi"/>
          <w:kern w:val="0"/>
          <w:lang w:eastAsia="pt-BR" w:bidi="ar-SA"/>
        </w:rPr>
        <w:t>para a Contratação de Seguro de Responsabilidade Civil para Administradores (Seguro D&amp;O)</w:t>
      </w:r>
      <w:r w:rsidRPr="00F31476">
        <w:rPr>
          <w:rFonts w:asciiTheme="minorHAnsi" w:eastAsia="Times New Roman" w:hAnsiTheme="minorHAnsi" w:cstheme="minorHAnsi"/>
          <w:kern w:val="0"/>
          <w:lang w:eastAsia="pt-BR" w:bidi="ar-SA"/>
        </w:rPr>
        <w:t>;</w:t>
      </w:r>
    </w:p>
    <w:p w14:paraId="6F5A1DD9" w14:textId="77777777" w:rsidR="00E714AC" w:rsidRPr="00F31476" w:rsidRDefault="00E714AC" w:rsidP="00F31476">
      <w:pPr>
        <w:widowControl/>
        <w:tabs>
          <w:tab w:val="left" w:pos="425"/>
        </w:tabs>
        <w:spacing w:line="300" w:lineRule="exact"/>
        <w:jc w:val="both"/>
        <w:rPr>
          <w:rFonts w:asciiTheme="minorHAnsi" w:eastAsia="Times New Roman" w:hAnsiTheme="minorHAnsi" w:cstheme="minorHAnsi"/>
          <w:kern w:val="0"/>
          <w:lang w:eastAsia="pt-BR" w:bidi="ar-SA"/>
        </w:rPr>
      </w:pPr>
    </w:p>
    <w:p w14:paraId="6F37EF2A" w14:textId="7696F03C" w:rsidR="00E714AC" w:rsidRPr="00F31476" w:rsidRDefault="00E714AC" w:rsidP="00F31476">
      <w:pPr>
        <w:widowControl/>
        <w:tabs>
          <w:tab w:val="left" w:pos="425"/>
        </w:tabs>
        <w:spacing w:line="300" w:lineRule="exact"/>
        <w:jc w:val="both"/>
        <w:rPr>
          <w:rFonts w:asciiTheme="minorHAnsi" w:eastAsia="Times New Roman" w:hAnsiTheme="minorHAnsi" w:cstheme="minorHAnsi"/>
          <w:kern w:val="0"/>
          <w:lang w:eastAsia="pt-BR" w:bidi="ar-SA"/>
        </w:rPr>
      </w:pPr>
      <w:r w:rsidRPr="00F31476">
        <w:rPr>
          <w:rFonts w:asciiTheme="minorHAnsi" w:eastAsia="Times New Roman" w:hAnsiTheme="minorHAnsi" w:cstheme="minorHAnsi"/>
          <w:kern w:val="0"/>
          <w:lang w:eastAsia="pt-BR" w:bidi="ar-SA"/>
        </w:rPr>
        <w:t xml:space="preserve">Considerando que a Companhia pretende revelar ao </w:t>
      </w:r>
      <w:r w:rsidR="00F44521">
        <w:rPr>
          <w:rFonts w:asciiTheme="minorHAnsi" w:eastAsia="Times New Roman" w:hAnsiTheme="minorHAnsi" w:cstheme="minorHAnsi"/>
          <w:kern w:val="0"/>
          <w:lang w:eastAsia="pt-BR" w:bidi="ar-SA"/>
        </w:rPr>
        <w:t>Proponente</w:t>
      </w:r>
      <w:r w:rsidRPr="00F31476">
        <w:rPr>
          <w:rFonts w:asciiTheme="minorHAnsi" w:eastAsia="Times New Roman" w:hAnsiTheme="minorHAnsi" w:cstheme="minorHAnsi"/>
          <w:kern w:val="0"/>
          <w:lang w:eastAsia="pt-BR" w:bidi="ar-SA"/>
        </w:rPr>
        <w:t xml:space="preserve"> determinadas Informações Confidenciais e Sigilosas a seu respeito</w:t>
      </w:r>
      <w:r>
        <w:rPr>
          <w:rFonts w:asciiTheme="minorHAnsi" w:eastAsia="Times New Roman" w:hAnsiTheme="minorHAnsi" w:cstheme="minorHAnsi"/>
          <w:kern w:val="0"/>
          <w:lang w:eastAsia="pt-BR" w:bidi="ar-SA"/>
        </w:rPr>
        <w:t>;</w:t>
      </w:r>
      <w:r w:rsidRPr="00F31476">
        <w:rPr>
          <w:rFonts w:asciiTheme="minorHAnsi" w:eastAsia="Times New Roman" w:hAnsiTheme="minorHAnsi" w:cstheme="minorHAnsi"/>
          <w:kern w:val="0"/>
          <w:lang w:eastAsia="pt-BR" w:bidi="ar-SA"/>
        </w:rPr>
        <w:t xml:space="preserve"> </w:t>
      </w:r>
    </w:p>
    <w:p w14:paraId="4FDF0D3A" w14:textId="77777777" w:rsidR="00E714AC" w:rsidRPr="00F31476" w:rsidRDefault="00E714AC" w:rsidP="00F31476">
      <w:pPr>
        <w:widowControl/>
        <w:tabs>
          <w:tab w:val="left" w:pos="425"/>
        </w:tabs>
        <w:spacing w:line="300" w:lineRule="exact"/>
        <w:jc w:val="both"/>
        <w:rPr>
          <w:rFonts w:asciiTheme="minorHAnsi" w:eastAsia="Times New Roman" w:hAnsiTheme="minorHAnsi" w:cstheme="minorHAnsi"/>
          <w:kern w:val="0"/>
          <w:lang w:eastAsia="pt-BR" w:bidi="ar-SA"/>
        </w:rPr>
      </w:pPr>
    </w:p>
    <w:p w14:paraId="3B0B445C" w14:textId="5261FCE2" w:rsidR="00E714AC" w:rsidRPr="00F31476" w:rsidRDefault="00E714AC" w:rsidP="00F31476">
      <w:pPr>
        <w:widowControl/>
        <w:tabs>
          <w:tab w:val="left" w:pos="425"/>
        </w:tabs>
        <w:spacing w:line="300" w:lineRule="exact"/>
        <w:jc w:val="both"/>
        <w:rPr>
          <w:rFonts w:asciiTheme="minorHAnsi" w:eastAsia="Times New Roman" w:hAnsiTheme="minorHAnsi" w:cstheme="minorHAnsi"/>
          <w:kern w:val="0"/>
          <w:lang w:eastAsia="pt-BR" w:bidi="ar-SA"/>
        </w:rPr>
      </w:pPr>
      <w:r w:rsidRPr="00F31476">
        <w:rPr>
          <w:rFonts w:asciiTheme="minorHAnsi" w:eastAsia="Times New Roman" w:hAnsiTheme="minorHAnsi" w:cstheme="minorHAnsi"/>
          <w:kern w:val="0"/>
          <w:lang w:eastAsia="pt-BR" w:bidi="ar-SA"/>
        </w:rPr>
        <w:t xml:space="preserve">Considerando que o </w:t>
      </w:r>
      <w:r w:rsidR="00F44521">
        <w:rPr>
          <w:rFonts w:asciiTheme="minorHAnsi" w:eastAsia="Times New Roman" w:hAnsiTheme="minorHAnsi" w:cstheme="minorHAnsi"/>
          <w:kern w:val="0"/>
          <w:lang w:eastAsia="pt-BR" w:bidi="ar-SA"/>
        </w:rPr>
        <w:t>Proponente</w:t>
      </w:r>
      <w:r w:rsidRPr="00F31476">
        <w:rPr>
          <w:rFonts w:asciiTheme="minorHAnsi" w:eastAsia="Times New Roman" w:hAnsiTheme="minorHAnsi" w:cstheme="minorHAnsi"/>
          <w:kern w:val="0"/>
          <w:lang w:eastAsia="pt-BR" w:bidi="ar-SA"/>
        </w:rPr>
        <w:t xml:space="preserve"> reconhece que as Informações Confidenciais e Sigilosas são extremamente valiosas para </w:t>
      </w:r>
      <w:r w:rsidR="00F44521">
        <w:rPr>
          <w:rFonts w:asciiTheme="minorHAnsi" w:eastAsia="Times New Roman" w:hAnsiTheme="minorHAnsi" w:cstheme="minorHAnsi"/>
          <w:kern w:val="0"/>
          <w:lang w:eastAsia="pt-BR" w:bidi="ar-SA"/>
        </w:rPr>
        <w:t>Telebras</w:t>
      </w:r>
      <w:r w:rsidRPr="00F31476">
        <w:rPr>
          <w:rFonts w:asciiTheme="minorHAnsi" w:eastAsia="Times New Roman" w:hAnsiTheme="minorHAnsi" w:cstheme="minorHAnsi"/>
          <w:kern w:val="0"/>
          <w:lang w:eastAsia="pt-BR" w:bidi="ar-SA"/>
        </w:rPr>
        <w:t>, e que a sua divulgação a terceiros e/ou a sua utilização para qualquer fim não expressamente autorizado pela Companhia causará prejuízos irreparáveis;</w:t>
      </w:r>
    </w:p>
    <w:p w14:paraId="3A4A528B" w14:textId="77777777" w:rsidR="00E714AC" w:rsidRPr="00F31476" w:rsidRDefault="00E714AC" w:rsidP="00F31476">
      <w:pPr>
        <w:widowControl/>
        <w:tabs>
          <w:tab w:val="left" w:pos="425"/>
        </w:tabs>
        <w:spacing w:line="300" w:lineRule="exact"/>
        <w:jc w:val="both"/>
        <w:rPr>
          <w:rFonts w:asciiTheme="minorHAnsi" w:eastAsia="Times New Roman" w:hAnsiTheme="minorHAnsi" w:cstheme="minorHAnsi"/>
          <w:kern w:val="0"/>
          <w:lang w:eastAsia="pt-BR" w:bidi="ar-SA"/>
        </w:rPr>
      </w:pPr>
    </w:p>
    <w:p w14:paraId="504D5F29" w14:textId="77777777" w:rsidR="00E714AC" w:rsidRPr="00F31476" w:rsidRDefault="00E714AC" w:rsidP="00F31476">
      <w:pPr>
        <w:widowControl/>
        <w:tabs>
          <w:tab w:val="left" w:pos="425"/>
        </w:tabs>
        <w:spacing w:line="300" w:lineRule="exact"/>
        <w:jc w:val="both"/>
        <w:rPr>
          <w:rFonts w:asciiTheme="minorHAnsi" w:eastAsia="Times New Roman" w:hAnsiTheme="minorHAnsi" w:cstheme="minorHAnsi"/>
          <w:kern w:val="0"/>
          <w:lang w:eastAsia="pt-BR" w:bidi="ar-SA"/>
        </w:rPr>
      </w:pPr>
      <w:r w:rsidRPr="00F31476">
        <w:rPr>
          <w:rFonts w:asciiTheme="minorHAnsi" w:eastAsia="Times New Roman" w:hAnsiTheme="minorHAnsi" w:cstheme="minorHAnsi"/>
          <w:kern w:val="0"/>
          <w:lang w:eastAsia="pt-BR" w:bidi="ar-SA"/>
        </w:rPr>
        <w:t>Tendo em vista as considerações acima, as partes celebram o presente Acordo de Confidencialidade (“Acordo”), que será regido pelas seguintes cláusulas e condições:</w:t>
      </w:r>
    </w:p>
    <w:p w14:paraId="7AB1A261" w14:textId="6C594402" w:rsidR="00B83F3A" w:rsidRPr="00BF3C76" w:rsidRDefault="00B83F3A" w:rsidP="003112F5">
      <w:pPr>
        <w:pStyle w:val="Sumrio1"/>
        <w:tabs>
          <w:tab w:val="clear" w:pos="9354"/>
          <w:tab w:val="left" w:pos="426"/>
          <w:tab w:val="right" w:leader="dot" w:pos="9638"/>
        </w:tabs>
        <w:spacing w:before="120" w:after="120"/>
        <w:jc w:val="both"/>
        <w:outlineLvl w:val="0"/>
        <w:rPr>
          <w:rFonts w:asciiTheme="minorHAnsi" w:hAnsiTheme="minorHAnsi" w:cstheme="minorHAnsi"/>
          <w:bCs/>
          <w:noProof/>
        </w:rPr>
      </w:pPr>
    </w:p>
    <w:p w14:paraId="6B732D96" w14:textId="1AE2BB74" w:rsidR="00D87FBF" w:rsidRPr="00BF3C76" w:rsidRDefault="00E714AC" w:rsidP="00C52126">
      <w:pPr>
        <w:pStyle w:val="Ttulo1"/>
        <w:keepNext w:val="0"/>
        <w:widowControl/>
        <w:numPr>
          <w:ilvl w:val="0"/>
          <w:numId w:val="1"/>
        </w:numPr>
        <w:shd w:val="clear" w:color="auto" w:fill="29569B"/>
        <w:ind w:left="426" w:hanging="426"/>
        <w:jc w:val="left"/>
        <w:textAlignment w:val="baseline"/>
        <w:rPr>
          <w:rFonts w:asciiTheme="minorHAnsi" w:eastAsia="WenQuanYi Micro Hei" w:hAnsiTheme="minorHAnsi" w:cstheme="minorHAnsi"/>
          <w:b/>
          <w:bCs/>
          <w:color w:val="FFFFFF"/>
          <w:szCs w:val="24"/>
          <w:lang w:eastAsia="zh-CN"/>
        </w:rPr>
      </w:pPr>
      <w:r>
        <w:rPr>
          <w:rFonts w:asciiTheme="minorHAnsi" w:eastAsia="WenQuanYi Micro Hei" w:hAnsiTheme="minorHAnsi" w:cstheme="minorHAnsi"/>
          <w:b/>
          <w:bCs/>
          <w:color w:val="FFFFFF"/>
          <w:szCs w:val="24"/>
          <w:lang w:eastAsia="zh-CN"/>
        </w:rPr>
        <w:t>DEFINIÇÕES</w:t>
      </w:r>
    </w:p>
    <w:p w14:paraId="0E4A561D" w14:textId="78B0CA4E" w:rsidR="00E714AC" w:rsidRPr="00F31476" w:rsidRDefault="00E714AC" w:rsidP="00F31476">
      <w:pPr>
        <w:widowControl/>
        <w:numPr>
          <w:ilvl w:val="1"/>
          <w:numId w:val="1"/>
        </w:numPr>
        <w:tabs>
          <w:tab w:val="left" w:pos="425"/>
        </w:tabs>
        <w:spacing w:before="240" w:after="240"/>
        <w:ind w:left="0" w:firstLine="0"/>
        <w:jc w:val="both"/>
        <w:rPr>
          <w:rFonts w:asciiTheme="minorHAnsi" w:eastAsia="Times New Roman" w:hAnsiTheme="minorHAnsi" w:cstheme="minorHAnsi"/>
          <w:kern w:val="0"/>
          <w:lang w:eastAsia="pt-BR" w:bidi="ar-SA"/>
        </w:rPr>
      </w:pPr>
      <w:r w:rsidRPr="00F31476">
        <w:rPr>
          <w:rFonts w:asciiTheme="minorHAnsi" w:eastAsia="Times New Roman" w:hAnsiTheme="minorHAnsi" w:cstheme="minorHAnsi"/>
          <w:kern w:val="0"/>
          <w:lang w:eastAsia="pt-BR" w:bidi="ar-SA"/>
        </w:rPr>
        <w:t xml:space="preserve">Informação Confidencial: (i) qualquer Propriedade Intelectual, dados e informações financeiras, comerciais, técnicas ou demais informações, transmitidas de forma oral, por escrito ou eletronicamente, incluindo, sem limitação, desenhos, documentos, planos, especificações, diagramas, padrões, procedimentos, técnicas, programas de computador, sistemas, “Know-how”, segredos de comércio, contratos, instrumentos, relatórios, estudos, pesquisas, interpretações, previsões, registros ou qualquer outro documento, incluindo correspondências, dados econômico-financeiros, documentos administrativos, planilhas de custos, contingências, planos estratégicos, demonstrações financeiras, dados sobre formação de preços, clientes e fornecedores, fornecidos ou disponibilizados pela Telebras ao </w:t>
      </w:r>
      <w:r w:rsidR="00F44521">
        <w:rPr>
          <w:rFonts w:asciiTheme="minorHAnsi" w:eastAsia="Times New Roman" w:hAnsiTheme="minorHAnsi" w:cstheme="minorHAnsi"/>
          <w:kern w:val="0"/>
          <w:lang w:eastAsia="pt-BR" w:bidi="ar-SA"/>
        </w:rPr>
        <w:t>Proponente</w:t>
      </w:r>
      <w:r w:rsidRPr="00F31476">
        <w:rPr>
          <w:rFonts w:asciiTheme="minorHAnsi" w:eastAsia="Times New Roman" w:hAnsiTheme="minorHAnsi" w:cstheme="minorHAnsi"/>
          <w:kern w:val="0"/>
          <w:lang w:eastAsia="pt-BR" w:bidi="ar-SA"/>
        </w:rPr>
        <w:t xml:space="preserve">, ou a que o </w:t>
      </w:r>
      <w:r w:rsidR="00F44521">
        <w:rPr>
          <w:rFonts w:asciiTheme="minorHAnsi" w:eastAsia="Times New Roman" w:hAnsiTheme="minorHAnsi" w:cstheme="minorHAnsi"/>
          <w:kern w:val="0"/>
          <w:lang w:eastAsia="pt-BR" w:bidi="ar-SA"/>
        </w:rPr>
        <w:t>Proponente</w:t>
      </w:r>
      <w:r w:rsidRPr="00F31476">
        <w:rPr>
          <w:rFonts w:asciiTheme="minorHAnsi" w:eastAsia="Times New Roman" w:hAnsiTheme="minorHAnsi" w:cstheme="minorHAnsi"/>
          <w:kern w:val="0"/>
          <w:lang w:eastAsia="pt-BR" w:bidi="ar-SA"/>
        </w:rPr>
        <w:t xml:space="preserve"> tenha acesso em razão das tratativas </w:t>
      </w:r>
      <w:r w:rsidR="00230A8F">
        <w:rPr>
          <w:rFonts w:asciiTheme="minorHAnsi" w:eastAsia="Times New Roman" w:hAnsiTheme="minorHAnsi" w:cstheme="minorHAnsi"/>
          <w:kern w:val="0"/>
          <w:lang w:eastAsia="pt-BR" w:bidi="ar-SA"/>
        </w:rPr>
        <w:t>para a contratação d</w:t>
      </w:r>
      <w:r w:rsidR="0051390B">
        <w:rPr>
          <w:rFonts w:asciiTheme="minorHAnsi" w:eastAsia="Times New Roman" w:hAnsiTheme="minorHAnsi" w:cstheme="minorHAnsi"/>
          <w:kern w:val="0"/>
          <w:lang w:eastAsia="pt-BR" w:bidi="ar-SA"/>
        </w:rPr>
        <w:t>e</w:t>
      </w:r>
      <w:r w:rsidR="00230A8F">
        <w:rPr>
          <w:rFonts w:asciiTheme="minorHAnsi" w:eastAsia="Times New Roman" w:hAnsiTheme="minorHAnsi" w:cstheme="minorHAnsi"/>
          <w:kern w:val="0"/>
          <w:lang w:eastAsia="pt-BR" w:bidi="ar-SA"/>
        </w:rPr>
        <w:t xml:space="preserve"> seguro</w:t>
      </w:r>
      <w:r w:rsidRPr="00F31476">
        <w:rPr>
          <w:rFonts w:asciiTheme="minorHAnsi" w:eastAsia="Times New Roman" w:hAnsiTheme="minorHAnsi" w:cstheme="minorHAnsi"/>
          <w:kern w:val="0"/>
          <w:lang w:eastAsia="pt-BR" w:bidi="ar-SA"/>
        </w:rPr>
        <w:t xml:space="preserve"> </w:t>
      </w:r>
      <w:r w:rsidR="0051390B">
        <w:rPr>
          <w:rFonts w:asciiTheme="minorHAnsi" w:eastAsia="Times New Roman" w:hAnsiTheme="minorHAnsi" w:cstheme="minorHAnsi"/>
          <w:kern w:val="0"/>
          <w:lang w:eastAsia="pt-BR" w:bidi="ar-SA"/>
        </w:rPr>
        <w:t xml:space="preserve">de responsabilidade civil para administradores (seguro D&amp;O) </w:t>
      </w:r>
      <w:r w:rsidRPr="00F31476">
        <w:rPr>
          <w:rFonts w:asciiTheme="minorHAnsi" w:eastAsia="Times New Roman" w:hAnsiTheme="minorHAnsi" w:cstheme="minorHAnsi"/>
          <w:kern w:val="0"/>
          <w:lang w:eastAsia="pt-BR" w:bidi="ar-SA"/>
        </w:rPr>
        <w:t>(</w:t>
      </w:r>
      <w:proofErr w:type="spellStart"/>
      <w:r w:rsidRPr="00F31476">
        <w:rPr>
          <w:rFonts w:asciiTheme="minorHAnsi" w:eastAsia="Times New Roman" w:hAnsiTheme="minorHAnsi" w:cstheme="minorHAnsi"/>
          <w:kern w:val="0"/>
          <w:lang w:eastAsia="pt-BR" w:bidi="ar-SA"/>
        </w:rPr>
        <w:t>ii</w:t>
      </w:r>
      <w:proofErr w:type="spellEnd"/>
      <w:r w:rsidRPr="00F31476">
        <w:rPr>
          <w:rFonts w:asciiTheme="minorHAnsi" w:eastAsia="Times New Roman" w:hAnsiTheme="minorHAnsi" w:cstheme="minorHAnsi"/>
          <w:kern w:val="0"/>
          <w:lang w:eastAsia="pt-BR" w:bidi="ar-SA"/>
        </w:rPr>
        <w:t>) qualquer informação, conclusões, compilações, interpretações, projeções e análises</w:t>
      </w:r>
      <w:r w:rsidR="0051390B">
        <w:rPr>
          <w:rFonts w:asciiTheme="minorHAnsi" w:eastAsia="Times New Roman" w:hAnsiTheme="minorHAnsi" w:cstheme="minorHAnsi"/>
          <w:kern w:val="0"/>
          <w:lang w:eastAsia="pt-BR" w:bidi="ar-SA"/>
        </w:rPr>
        <w:t xml:space="preserve"> </w:t>
      </w:r>
      <w:r w:rsidRPr="00F31476">
        <w:rPr>
          <w:rFonts w:asciiTheme="minorHAnsi" w:eastAsia="Times New Roman" w:hAnsiTheme="minorHAnsi" w:cstheme="minorHAnsi"/>
          <w:kern w:val="0"/>
          <w:lang w:eastAsia="pt-BR" w:bidi="ar-SA"/>
        </w:rPr>
        <w:lastRenderedPageBreak/>
        <w:t xml:space="preserve">resultantes das discussões </w:t>
      </w:r>
      <w:r w:rsidR="0051390B">
        <w:rPr>
          <w:rFonts w:asciiTheme="minorHAnsi" w:eastAsia="Times New Roman" w:hAnsiTheme="minorHAnsi" w:cstheme="minorHAnsi"/>
          <w:kern w:val="0"/>
          <w:lang w:eastAsia="pt-BR" w:bidi="ar-SA"/>
        </w:rPr>
        <w:t>à contratação de seguro</w:t>
      </w:r>
      <w:r w:rsidR="0051390B" w:rsidRPr="00F31476">
        <w:rPr>
          <w:rFonts w:asciiTheme="minorHAnsi" w:eastAsia="Times New Roman" w:hAnsiTheme="minorHAnsi" w:cstheme="minorHAnsi"/>
          <w:kern w:val="0"/>
          <w:lang w:eastAsia="pt-BR" w:bidi="ar-SA"/>
        </w:rPr>
        <w:t xml:space="preserve"> </w:t>
      </w:r>
      <w:r w:rsidR="0051390B">
        <w:rPr>
          <w:rFonts w:asciiTheme="minorHAnsi" w:eastAsia="Times New Roman" w:hAnsiTheme="minorHAnsi" w:cstheme="minorHAnsi"/>
          <w:kern w:val="0"/>
          <w:lang w:eastAsia="pt-BR" w:bidi="ar-SA"/>
        </w:rPr>
        <w:t xml:space="preserve">de responsabilidade civil para administradores (seguro D&amp;O) </w:t>
      </w:r>
      <w:r w:rsidRPr="00F31476">
        <w:rPr>
          <w:rFonts w:asciiTheme="minorHAnsi" w:eastAsia="Times New Roman" w:hAnsiTheme="minorHAnsi" w:cstheme="minorHAnsi"/>
          <w:kern w:val="0"/>
          <w:lang w:eastAsia="pt-BR" w:bidi="ar-SA"/>
        </w:rPr>
        <w:t>;</w:t>
      </w:r>
    </w:p>
    <w:p w14:paraId="3CC25CAD" w14:textId="30ECDB8E" w:rsidR="00E714AC" w:rsidRPr="00F31476" w:rsidRDefault="00E714AC" w:rsidP="00F31476">
      <w:pPr>
        <w:widowControl/>
        <w:numPr>
          <w:ilvl w:val="1"/>
          <w:numId w:val="1"/>
        </w:numPr>
        <w:tabs>
          <w:tab w:val="left" w:pos="425"/>
        </w:tabs>
        <w:spacing w:before="240" w:after="240"/>
        <w:ind w:left="0" w:firstLine="0"/>
        <w:jc w:val="both"/>
        <w:rPr>
          <w:rFonts w:asciiTheme="minorHAnsi" w:eastAsia="Times New Roman" w:hAnsiTheme="minorHAnsi" w:cstheme="minorHAnsi"/>
          <w:kern w:val="0"/>
          <w:lang w:eastAsia="pt-BR" w:bidi="ar-SA"/>
        </w:rPr>
      </w:pPr>
      <w:r w:rsidRPr="00F31476">
        <w:rPr>
          <w:rFonts w:asciiTheme="minorHAnsi" w:eastAsia="Times New Roman" w:hAnsiTheme="minorHAnsi" w:cstheme="minorHAnsi"/>
          <w:kern w:val="0"/>
          <w:lang w:eastAsia="pt-BR" w:bidi="ar-SA"/>
        </w:rPr>
        <w:t xml:space="preserve">Informação Sigilosa: é a informação submetida temporariamente à restrição de acesso público em razão de sua imprescindibilidade para a segurança da sociedade e do Estado, e aquelas abrangidas pelas demais hipóteses legais de sigilo. </w:t>
      </w:r>
    </w:p>
    <w:p w14:paraId="0DE8757A" w14:textId="314E0F9E" w:rsidR="00E714AC" w:rsidRPr="00F31476" w:rsidRDefault="00E714AC" w:rsidP="00F31476">
      <w:pPr>
        <w:widowControl/>
        <w:numPr>
          <w:ilvl w:val="1"/>
          <w:numId w:val="1"/>
        </w:numPr>
        <w:tabs>
          <w:tab w:val="left" w:pos="425"/>
        </w:tabs>
        <w:spacing w:before="240" w:after="240"/>
        <w:ind w:left="0" w:firstLine="0"/>
        <w:jc w:val="both"/>
        <w:rPr>
          <w:rFonts w:asciiTheme="minorHAnsi" w:eastAsia="Times New Roman" w:hAnsiTheme="minorHAnsi" w:cstheme="minorHAnsi"/>
          <w:kern w:val="0"/>
          <w:lang w:eastAsia="pt-BR" w:bidi="ar-SA"/>
        </w:rPr>
      </w:pPr>
      <w:r w:rsidRPr="00F31476">
        <w:rPr>
          <w:rFonts w:asciiTheme="minorHAnsi" w:eastAsia="Times New Roman" w:hAnsiTheme="minorHAnsi" w:cstheme="minorHAnsi"/>
          <w:kern w:val="0"/>
          <w:lang w:eastAsia="pt-BR" w:bidi="ar-SA"/>
        </w:rPr>
        <w:t xml:space="preserve">Material de avaliação: quaisquer análises, compilações, conclusões, interpretações, projeções, análises, estudos ou outros documentos elaborados por quaisquer dos Representantes da Companhia e/ou do </w:t>
      </w:r>
      <w:r w:rsidR="00F44521">
        <w:rPr>
          <w:rFonts w:asciiTheme="minorHAnsi" w:eastAsia="Times New Roman" w:hAnsiTheme="minorHAnsi" w:cstheme="minorHAnsi"/>
          <w:kern w:val="0"/>
          <w:lang w:eastAsia="pt-BR" w:bidi="ar-SA"/>
        </w:rPr>
        <w:t>Proponente</w:t>
      </w:r>
      <w:r w:rsidRPr="00F31476">
        <w:rPr>
          <w:rFonts w:asciiTheme="minorHAnsi" w:eastAsia="Times New Roman" w:hAnsiTheme="minorHAnsi" w:cstheme="minorHAnsi"/>
          <w:kern w:val="0"/>
          <w:lang w:eastAsia="pt-BR" w:bidi="ar-SA"/>
        </w:rPr>
        <w:t>, preparados a partir do recebimento de uma ou mais Informações Confidenciais ou Sigilosas.</w:t>
      </w:r>
    </w:p>
    <w:p w14:paraId="5C2A98F6" w14:textId="3FDA2CD1" w:rsidR="002606B6" w:rsidRDefault="00E714AC" w:rsidP="00C52126">
      <w:pPr>
        <w:pStyle w:val="Ttulo1"/>
        <w:keepNext w:val="0"/>
        <w:widowControl/>
        <w:numPr>
          <w:ilvl w:val="0"/>
          <w:numId w:val="1"/>
        </w:numPr>
        <w:shd w:val="clear" w:color="auto" w:fill="29569B"/>
        <w:ind w:left="426" w:hanging="426"/>
        <w:jc w:val="left"/>
        <w:textAlignment w:val="baseline"/>
        <w:rPr>
          <w:rFonts w:asciiTheme="minorHAnsi" w:eastAsia="WenQuanYi Micro Hei" w:hAnsiTheme="minorHAnsi" w:cstheme="minorHAnsi"/>
          <w:b/>
          <w:bCs/>
          <w:color w:val="FFFFFF"/>
          <w:szCs w:val="24"/>
          <w:lang w:eastAsia="zh-CN"/>
        </w:rPr>
      </w:pPr>
      <w:r>
        <w:rPr>
          <w:rFonts w:asciiTheme="minorHAnsi" w:eastAsia="WenQuanYi Micro Hei" w:hAnsiTheme="minorHAnsi" w:cstheme="minorHAnsi"/>
          <w:b/>
          <w:bCs/>
          <w:color w:val="FFFFFF"/>
          <w:szCs w:val="24"/>
          <w:lang w:eastAsia="zh-CN"/>
        </w:rPr>
        <w:t>OBJETO</w:t>
      </w:r>
    </w:p>
    <w:p w14:paraId="44716C27" w14:textId="4E4627F8" w:rsidR="00E714AC" w:rsidRPr="005B3C70" w:rsidRDefault="00E714AC" w:rsidP="00F31476">
      <w:pPr>
        <w:widowControl/>
        <w:numPr>
          <w:ilvl w:val="1"/>
          <w:numId w:val="1"/>
        </w:numPr>
        <w:tabs>
          <w:tab w:val="left" w:pos="425"/>
        </w:tabs>
        <w:spacing w:before="240" w:after="240"/>
        <w:ind w:left="0" w:firstLine="0"/>
        <w:jc w:val="both"/>
        <w:rPr>
          <w:rFonts w:asciiTheme="minorHAnsi" w:eastAsia="Times New Roman" w:hAnsiTheme="minorHAnsi" w:cstheme="minorHAnsi"/>
          <w:kern w:val="0"/>
          <w:lang w:eastAsia="pt-BR" w:bidi="ar-SA"/>
        </w:rPr>
      </w:pPr>
      <w:r w:rsidRPr="006B5A27">
        <w:rPr>
          <w:rFonts w:asciiTheme="minorHAnsi" w:eastAsia="Times New Roman" w:hAnsiTheme="minorHAnsi" w:cstheme="minorHAnsi"/>
          <w:kern w:val="0"/>
          <w:lang w:eastAsia="pt-BR" w:bidi="ar-SA"/>
        </w:rPr>
        <w:t>Confidencialidade. Manutenção de Sigilo:</w:t>
      </w:r>
      <w:r w:rsidRPr="005B3C70">
        <w:rPr>
          <w:rFonts w:asciiTheme="minorHAnsi" w:eastAsia="Times New Roman" w:hAnsiTheme="minorHAnsi" w:cstheme="minorHAnsi"/>
          <w:kern w:val="0"/>
          <w:lang w:eastAsia="pt-BR" w:bidi="ar-SA"/>
        </w:rPr>
        <w:t xml:space="preserve"> Por meio do presente Acordo e como condição para que o </w:t>
      </w:r>
      <w:r w:rsidR="00F44521" w:rsidRPr="005B3C70">
        <w:rPr>
          <w:rFonts w:asciiTheme="minorHAnsi" w:eastAsia="Times New Roman" w:hAnsiTheme="minorHAnsi" w:cstheme="minorHAnsi"/>
          <w:kern w:val="0"/>
          <w:lang w:eastAsia="pt-BR" w:bidi="ar-SA"/>
        </w:rPr>
        <w:t>Proponente</w:t>
      </w:r>
      <w:r w:rsidRPr="005B3C70">
        <w:rPr>
          <w:rFonts w:asciiTheme="minorHAnsi" w:eastAsia="Times New Roman" w:hAnsiTheme="minorHAnsi" w:cstheme="minorHAnsi"/>
          <w:kern w:val="0"/>
          <w:lang w:eastAsia="pt-BR" w:bidi="ar-SA"/>
        </w:rPr>
        <w:t xml:space="preserve"> receba qualquer Informação Confidencial ou Sigilosa e documento contendo Material de Avaliação relacionado à Companhia, o </w:t>
      </w:r>
      <w:r w:rsidR="00F44521" w:rsidRPr="005B3C70">
        <w:rPr>
          <w:rFonts w:asciiTheme="minorHAnsi" w:eastAsia="Times New Roman" w:hAnsiTheme="minorHAnsi" w:cstheme="minorHAnsi"/>
          <w:kern w:val="0"/>
          <w:lang w:eastAsia="pt-BR" w:bidi="ar-SA"/>
        </w:rPr>
        <w:t>Proponente</w:t>
      </w:r>
      <w:r w:rsidRPr="005B3C70">
        <w:rPr>
          <w:rFonts w:asciiTheme="minorHAnsi" w:eastAsia="Times New Roman" w:hAnsiTheme="minorHAnsi" w:cstheme="minorHAnsi"/>
          <w:kern w:val="0"/>
          <w:lang w:eastAsia="pt-BR" w:bidi="ar-SA"/>
        </w:rPr>
        <w:t xml:space="preserve"> concorda e se obriga a tratar e manter sob estrita confidencialidade e sigilo qualquer Informação Confidencial ou Sigilosa e/ou Material de Avaliação relativo à Companhia.</w:t>
      </w:r>
    </w:p>
    <w:p w14:paraId="4469BBC5" w14:textId="450BB1B3" w:rsidR="00E714AC" w:rsidRPr="005B3C70" w:rsidRDefault="00E714AC" w:rsidP="00F31476">
      <w:pPr>
        <w:widowControl/>
        <w:numPr>
          <w:ilvl w:val="1"/>
          <w:numId w:val="1"/>
        </w:numPr>
        <w:tabs>
          <w:tab w:val="left" w:pos="425"/>
        </w:tabs>
        <w:spacing w:before="240" w:after="240"/>
        <w:ind w:left="0" w:firstLine="0"/>
        <w:jc w:val="both"/>
        <w:rPr>
          <w:rFonts w:asciiTheme="minorHAnsi" w:eastAsia="Times New Roman" w:hAnsiTheme="minorHAnsi" w:cstheme="minorHAnsi"/>
          <w:kern w:val="0"/>
          <w:lang w:eastAsia="pt-BR" w:bidi="ar-SA"/>
        </w:rPr>
      </w:pPr>
      <w:r w:rsidRPr="005B3C70">
        <w:rPr>
          <w:rFonts w:asciiTheme="minorHAnsi" w:eastAsia="Times New Roman" w:hAnsiTheme="minorHAnsi" w:cstheme="minorHAnsi"/>
          <w:kern w:val="0"/>
          <w:lang w:eastAsia="pt-BR" w:bidi="ar-SA"/>
        </w:rPr>
        <w:t xml:space="preserve">As Partes concordam que, a partir da assinatura do presente Acordo, quaisquer Informações Confidenciais, Sigilosas e Material de Avaliação eventualmente divulgados ao </w:t>
      </w:r>
      <w:r w:rsidR="00F44521" w:rsidRPr="005B3C70">
        <w:rPr>
          <w:rFonts w:asciiTheme="minorHAnsi" w:eastAsia="Times New Roman" w:hAnsiTheme="minorHAnsi" w:cstheme="minorHAnsi"/>
          <w:kern w:val="0"/>
          <w:lang w:eastAsia="pt-BR" w:bidi="ar-SA"/>
        </w:rPr>
        <w:t>Proponente</w:t>
      </w:r>
      <w:r w:rsidRPr="005B3C70">
        <w:rPr>
          <w:rFonts w:asciiTheme="minorHAnsi" w:eastAsia="Times New Roman" w:hAnsiTheme="minorHAnsi" w:cstheme="minorHAnsi"/>
          <w:kern w:val="0"/>
          <w:lang w:eastAsia="pt-BR" w:bidi="ar-SA"/>
        </w:rPr>
        <w:t xml:space="preserve"> e/ou aos seus Representantes, bem como qualquer Material de Avaliação produzido pelo </w:t>
      </w:r>
      <w:r w:rsidR="00F44521" w:rsidRPr="005B3C70">
        <w:rPr>
          <w:rFonts w:asciiTheme="minorHAnsi" w:eastAsia="Times New Roman" w:hAnsiTheme="minorHAnsi" w:cstheme="minorHAnsi"/>
          <w:kern w:val="0"/>
          <w:lang w:eastAsia="pt-BR" w:bidi="ar-SA"/>
        </w:rPr>
        <w:t>Proponente</w:t>
      </w:r>
      <w:r w:rsidRPr="005B3C70">
        <w:rPr>
          <w:rFonts w:asciiTheme="minorHAnsi" w:eastAsia="Times New Roman" w:hAnsiTheme="minorHAnsi" w:cstheme="minorHAnsi"/>
          <w:kern w:val="0"/>
          <w:lang w:eastAsia="pt-BR" w:bidi="ar-SA"/>
        </w:rPr>
        <w:t xml:space="preserve"> e/ou seus Representantes, serão consideradas como confidenciais e sigilosos, independentemente de qualquer designação ou indicação neste sentido.</w:t>
      </w:r>
    </w:p>
    <w:p w14:paraId="47F7784C" w14:textId="6CACF0DF" w:rsidR="00E714AC" w:rsidRPr="005B3C70" w:rsidRDefault="00E714AC" w:rsidP="00F31476">
      <w:pPr>
        <w:widowControl/>
        <w:numPr>
          <w:ilvl w:val="1"/>
          <w:numId w:val="1"/>
        </w:numPr>
        <w:tabs>
          <w:tab w:val="left" w:pos="425"/>
        </w:tabs>
        <w:spacing w:before="240" w:after="240"/>
        <w:ind w:left="0" w:firstLine="0"/>
        <w:jc w:val="both"/>
        <w:rPr>
          <w:rFonts w:asciiTheme="minorHAnsi" w:eastAsia="Times New Roman" w:hAnsiTheme="minorHAnsi" w:cstheme="minorHAnsi"/>
          <w:kern w:val="0"/>
          <w:lang w:eastAsia="pt-BR" w:bidi="ar-SA"/>
        </w:rPr>
      </w:pPr>
      <w:r w:rsidRPr="005B3C70">
        <w:rPr>
          <w:rFonts w:asciiTheme="minorHAnsi" w:eastAsia="Times New Roman" w:hAnsiTheme="minorHAnsi" w:cstheme="minorHAnsi"/>
          <w:kern w:val="0"/>
          <w:lang w:eastAsia="pt-BR" w:bidi="ar-SA"/>
        </w:rPr>
        <w:t xml:space="preserve">As disposições deste instrumento são aplicadas retroativamente a qualquer Informação Confidencial e Sigilosa e/ou Material de Avaliação a que o </w:t>
      </w:r>
      <w:r w:rsidR="00F44521" w:rsidRPr="005B3C70">
        <w:rPr>
          <w:rFonts w:asciiTheme="minorHAnsi" w:eastAsia="Times New Roman" w:hAnsiTheme="minorHAnsi" w:cstheme="minorHAnsi"/>
          <w:kern w:val="0"/>
          <w:lang w:eastAsia="pt-BR" w:bidi="ar-SA"/>
        </w:rPr>
        <w:t>Proponente</w:t>
      </w:r>
      <w:r w:rsidRPr="005B3C70">
        <w:rPr>
          <w:rFonts w:asciiTheme="minorHAnsi" w:eastAsia="Times New Roman" w:hAnsiTheme="minorHAnsi" w:cstheme="minorHAnsi"/>
          <w:kern w:val="0"/>
          <w:lang w:eastAsia="pt-BR" w:bidi="ar-SA"/>
        </w:rPr>
        <w:t xml:space="preserve"> possa ter tido acesso antes da data de sua assinatura.</w:t>
      </w:r>
    </w:p>
    <w:p w14:paraId="183BFCEC" w14:textId="66FDB458" w:rsidR="00E714AC" w:rsidRPr="005B3C70" w:rsidRDefault="00E714AC" w:rsidP="00F31476">
      <w:pPr>
        <w:widowControl/>
        <w:numPr>
          <w:ilvl w:val="1"/>
          <w:numId w:val="1"/>
        </w:numPr>
        <w:tabs>
          <w:tab w:val="left" w:pos="425"/>
        </w:tabs>
        <w:spacing w:before="240" w:after="240"/>
        <w:ind w:left="0" w:firstLine="0"/>
        <w:jc w:val="both"/>
        <w:rPr>
          <w:rFonts w:asciiTheme="minorHAnsi" w:eastAsia="Times New Roman" w:hAnsiTheme="minorHAnsi" w:cstheme="minorHAnsi"/>
          <w:kern w:val="0"/>
          <w:lang w:eastAsia="pt-BR" w:bidi="ar-SA"/>
        </w:rPr>
      </w:pPr>
      <w:r w:rsidRPr="006B5A27">
        <w:rPr>
          <w:rFonts w:asciiTheme="minorHAnsi" w:eastAsia="Times New Roman" w:hAnsiTheme="minorHAnsi" w:cstheme="minorHAnsi"/>
          <w:kern w:val="0"/>
          <w:lang w:eastAsia="pt-BR" w:bidi="ar-SA"/>
        </w:rPr>
        <w:t>Finalidade. Sigilo para Representantes</w:t>
      </w:r>
      <w:r w:rsidRPr="005B3C70">
        <w:rPr>
          <w:rFonts w:asciiTheme="minorHAnsi" w:eastAsia="Times New Roman" w:hAnsiTheme="minorHAnsi" w:cstheme="minorHAnsi"/>
          <w:kern w:val="0"/>
          <w:lang w:eastAsia="pt-BR" w:bidi="ar-SA"/>
        </w:rPr>
        <w:t xml:space="preserve">. O </w:t>
      </w:r>
      <w:r w:rsidR="00F44521" w:rsidRPr="005B3C70">
        <w:rPr>
          <w:rFonts w:asciiTheme="minorHAnsi" w:eastAsia="Times New Roman" w:hAnsiTheme="minorHAnsi" w:cstheme="minorHAnsi"/>
          <w:kern w:val="0"/>
          <w:lang w:eastAsia="pt-BR" w:bidi="ar-SA"/>
        </w:rPr>
        <w:t>Proponente</w:t>
      </w:r>
      <w:r w:rsidRPr="005B3C70">
        <w:rPr>
          <w:rFonts w:asciiTheme="minorHAnsi" w:eastAsia="Times New Roman" w:hAnsiTheme="minorHAnsi" w:cstheme="minorHAnsi"/>
          <w:kern w:val="0"/>
          <w:lang w:eastAsia="pt-BR" w:bidi="ar-SA"/>
        </w:rPr>
        <w:t xml:space="preserve"> concorda e se obriga a utilizar, bem como fazer com que seus Representantes utilizem, as Informações Confidenciais, Sigilosas e o Material de Avaliação exclusivamente para os fins de estudos e negociações para a eventual celebração de Contrato </w:t>
      </w:r>
      <w:r w:rsidR="0051390B" w:rsidRPr="005B3C70">
        <w:rPr>
          <w:rFonts w:asciiTheme="minorHAnsi" w:eastAsia="Times New Roman" w:hAnsiTheme="minorHAnsi" w:cstheme="minorHAnsi"/>
          <w:kern w:val="0"/>
          <w:lang w:eastAsia="pt-BR" w:bidi="ar-SA"/>
        </w:rPr>
        <w:t xml:space="preserve">de seguro de responsabilidade civil para administradores (seguro D&amp;O) </w:t>
      </w:r>
      <w:r w:rsidRPr="005B3C70">
        <w:rPr>
          <w:rFonts w:asciiTheme="minorHAnsi" w:eastAsia="Times New Roman" w:hAnsiTheme="minorHAnsi" w:cstheme="minorHAnsi"/>
          <w:kern w:val="0"/>
          <w:lang w:eastAsia="pt-BR" w:bidi="ar-SA"/>
        </w:rPr>
        <w:t xml:space="preserve">firmado entre as Partes. O </w:t>
      </w:r>
      <w:r w:rsidR="00F44521" w:rsidRPr="005B3C70">
        <w:rPr>
          <w:rFonts w:asciiTheme="minorHAnsi" w:eastAsia="Times New Roman" w:hAnsiTheme="minorHAnsi" w:cstheme="minorHAnsi"/>
          <w:kern w:val="0"/>
          <w:lang w:eastAsia="pt-BR" w:bidi="ar-SA"/>
        </w:rPr>
        <w:t>Proponente</w:t>
      </w:r>
      <w:r w:rsidRPr="005B3C70">
        <w:rPr>
          <w:rFonts w:asciiTheme="minorHAnsi" w:eastAsia="Times New Roman" w:hAnsiTheme="minorHAnsi" w:cstheme="minorHAnsi"/>
          <w:kern w:val="0"/>
          <w:lang w:eastAsia="pt-BR" w:bidi="ar-SA"/>
        </w:rPr>
        <w:t xml:space="preserve"> deverá assegurar que cada um de seus Representantes tenha pleno conhecimento da obrigação de confidencialidade e sigilo decorrente do acesso a quaisquer Informações Confidenciais, Sigilosas e Material de Avaliação.</w:t>
      </w:r>
    </w:p>
    <w:p w14:paraId="2B4F7B45" w14:textId="6161B18F" w:rsidR="0030680F" w:rsidRPr="00BF3C76" w:rsidRDefault="00364D02" w:rsidP="00C52126">
      <w:pPr>
        <w:pStyle w:val="Ttulo1"/>
        <w:keepNext w:val="0"/>
        <w:widowControl/>
        <w:numPr>
          <w:ilvl w:val="0"/>
          <w:numId w:val="1"/>
        </w:numPr>
        <w:shd w:val="clear" w:color="auto" w:fill="29569B"/>
        <w:ind w:left="426" w:hanging="426"/>
        <w:jc w:val="left"/>
        <w:textAlignment w:val="baseline"/>
        <w:rPr>
          <w:rFonts w:asciiTheme="minorHAnsi" w:eastAsia="WenQuanYi Micro Hei" w:hAnsiTheme="minorHAnsi" w:cstheme="minorHAnsi"/>
          <w:b/>
          <w:bCs/>
          <w:color w:val="FFFFFF"/>
          <w:szCs w:val="24"/>
          <w:lang w:eastAsia="zh-CN"/>
        </w:rPr>
      </w:pPr>
      <w:r>
        <w:rPr>
          <w:rFonts w:asciiTheme="minorHAnsi" w:eastAsia="WenQuanYi Micro Hei" w:hAnsiTheme="minorHAnsi" w:cstheme="minorHAnsi"/>
          <w:b/>
          <w:bCs/>
          <w:color w:val="FFFFFF"/>
          <w:szCs w:val="24"/>
          <w:lang w:eastAsia="zh-CN"/>
        </w:rPr>
        <w:t>OBRIGAÇÕES</w:t>
      </w:r>
    </w:p>
    <w:p w14:paraId="584E00AF" w14:textId="2DFC7E98" w:rsidR="00364D02" w:rsidRPr="00F31476" w:rsidRDefault="00364D02" w:rsidP="00F31476">
      <w:pPr>
        <w:widowControl/>
        <w:numPr>
          <w:ilvl w:val="1"/>
          <w:numId w:val="1"/>
        </w:numPr>
        <w:tabs>
          <w:tab w:val="left" w:pos="425"/>
        </w:tabs>
        <w:spacing w:before="240" w:after="240"/>
        <w:ind w:left="0" w:firstLine="0"/>
        <w:jc w:val="both"/>
        <w:rPr>
          <w:rFonts w:asciiTheme="minorHAnsi" w:eastAsia="Times New Roman" w:hAnsiTheme="minorHAnsi" w:cstheme="minorHAnsi"/>
          <w:kern w:val="0"/>
          <w:lang w:eastAsia="pt-BR" w:bidi="ar-SA"/>
        </w:rPr>
      </w:pPr>
      <w:r w:rsidRPr="00F31476">
        <w:rPr>
          <w:rFonts w:asciiTheme="minorHAnsi" w:eastAsia="Times New Roman" w:hAnsiTheme="minorHAnsi" w:cstheme="minorHAnsi"/>
          <w:kern w:val="0"/>
          <w:lang w:eastAsia="pt-BR" w:bidi="ar-SA"/>
        </w:rPr>
        <w:t xml:space="preserve">O </w:t>
      </w:r>
      <w:r w:rsidR="00F44521">
        <w:rPr>
          <w:rFonts w:asciiTheme="minorHAnsi" w:eastAsia="Times New Roman" w:hAnsiTheme="minorHAnsi" w:cstheme="minorHAnsi"/>
          <w:kern w:val="0"/>
          <w:lang w:eastAsia="pt-BR" w:bidi="ar-SA"/>
        </w:rPr>
        <w:t>Proponente</w:t>
      </w:r>
      <w:r w:rsidRPr="00F31476">
        <w:rPr>
          <w:rFonts w:asciiTheme="minorHAnsi" w:eastAsia="Times New Roman" w:hAnsiTheme="minorHAnsi" w:cstheme="minorHAnsi"/>
          <w:kern w:val="0"/>
          <w:lang w:eastAsia="pt-BR" w:bidi="ar-SA"/>
        </w:rPr>
        <w:t xml:space="preserve"> e seus Representantes manterão como confidenciais e sigilosas e somente usarão toda Informação Confidencial e/ou Sigilosa obtida da Companhia, com o único propósito descrito no item 2.4 acima, obrigando-se a:</w:t>
      </w:r>
    </w:p>
    <w:p w14:paraId="2F842502" w14:textId="77777777" w:rsidR="00364D02" w:rsidRPr="00F31476" w:rsidRDefault="00364D02" w:rsidP="006B5A27">
      <w:pPr>
        <w:widowControl/>
        <w:numPr>
          <w:ilvl w:val="2"/>
          <w:numId w:val="1"/>
        </w:numPr>
        <w:tabs>
          <w:tab w:val="left" w:pos="425"/>
        </w:tabs>
        <w:spacing w:before="240" w:after="240"/>
        <w:ind w:left="0" w:firstLine="0"/>
        <w:jc w:val="both"/>
        <w:rPr>
          <w:rFonts w:asciiTheme="minorHAnsi" w:hAnsiTheme="minorHAnsi" w:cstheme="minorHAnsi"/>
          <w:color w:val="000000" w:themeColor="text1"/>
        </w:rPr>
      </w:pPr>
      <w:r w:rsidRPr="00F31476">
        <w:rPr>
          <w:rFonts w:asciiTheme="minorHAnsi" w:hAnsiTheme="minorHAnsi" w:cstheme="minorHAnsi"/>
          <w:color w:val="000000" w:themeColor="text1"/>
        </w:rPr>
        <w:lastRenderedPageBreak/>
        <w:t>preservar o conteúdo das Informações Confidenciais, Sigilosas e Material de Avaliação, sem divulgá-los a terceiros;</w:t>
      </w:r>
    </w:p>
    <w:p w14:paraId="7B8C9D68" w14:textId="77777777" w:rsidR="00364D02" w:rsidRPr="00F31476" w:rsidRDefault="00364D02" w:rsidP="006B5A27">
      <w:pPr>
        <w:widowControl/>
        <w:numPr>
          <w:ilvl w:val="2"/>
          <w:numId w:val="1"/>
        </w:numPr>
        <w:tabs>
          <w:tab w:val="left" w:pos="425"/>
        </w:tabs>
        <w:spacing w:before="240" w:after="240"/>
        <w:ind w:left="0" w:firstLine="0"/>
        <w:jc w:val="both"/>
        <w:rPr>
          <w:rFonts w:asciiTheme="minorHAnsi" w:hAnsiTheme="minorHAnsi" w:cstheme="minorHAnsi"/>
          <w:color w:val="000000" w:themeColor="text1"/>
        </w:rPr>
      </w:pPr>
      <w:r w:rsidRPr="00F31476">
        <w:rPr>
          <w:rFonts w:asciiTheme="minorHAnsi" w:hAnsiTheme="minorHAnsi" w:cstheme="minorHAnsi"/>
          <w:color w:val="000000" w:themeColor="text1"/>
        </w:rPr>
        <w:t>não praticar quaisquer atos que possam afetar o sigilo, confidencialidade ou a integridade das Informações Confidenciais, Sigilosas e Material de Avaliação;</w:t>
      </w:r>
    </w:p>
    <w:p w14:paraId="5C7F9D42" w14:textId="77777777" w:rsidR="00364D02" w:rsidRPr="00F31476" w:rsidRDefault="00364D02" w:rsidP="006B5A27">
      <w:pPr>
        <w:widowControl/>
        <w:numPr>
          <w:ilvl w:val="2"/>
          <w:numId w:val="1"/>
        </w:numPr>
        <w:tabs>
          <w:tab w:val="left" w:pos="425"/>
        </w:tabs>
        <w:spacing w:before="240" w:after="240"/>
        <w:ind w:left="0" w:firstLine="0"/>
        <w:jc w:val="both"/>
        <w:rPr>
          <w:rFonts w:asciiTheme="minorHAnsi" w:hAnsiTheme="minorHAnsi" w:cstheme="minorHAnsi"/>
          <w:color w:val="000000" w:themeColor="text1"/>
        </w:rPr>
      </w:pPr>
      <w:r w:rsidRPr="00F31476">
        <w:rPr>
          <w:rFonts w:asciiTheme="minorHAnsi" w:hAnsiTheme="minorHAnsi" w:cstheme="minorHAnsi"/>
          <w:color w:val="000000" w:themeColor="text1"/>
        </w:rPr>
        <w:t>manter padrões apropriados para assegurar a confidencialidade e o sigilo requeridos neste Acordo;</w:t>
      </w:r>
    </w:p>
    <w:p w14:paraId="26C0DE32" w14:textId="77777777" w:rsidR="00364D02" w:rsidRPr="00F31476" w:rsidRDefault="00364D02" w:rsidP="006B5A27">
      <w:pPr>
        <w:widowControl/>
        <w:numPr>
          <w:ilvl w:val="2"/>
          <w:numId w:val="1"/>
        </w:numPr>
        <w:tabs>
          <w:tab w:val="left" w:pos="425"/>
        </w:tabs>
        <w:spacing w:before="240" w:after="240"/>
        <w:ind w:left="0" w:firstLine="0"/>
        <w:jc w:val="both"/>
        <w:rPr>
          <w:rFonts w:asciiTheme="minorHAnsi" w:hAnsiTheme="minorHAnsi" w:cstheme="minorHAnsi"/>
          <w:color w:val="000000" w:themeColor="text1"/>
        </w:rPr>
      </w:pPr>
      <w:r w:rsidRPr="00F31476">
        <w:rPr>
          <w:rFonts w:asciiTheme="minorHAnsi" w:hAnsiTheme="minorHAnsi" w:cstheme="minorHAnsi"/>
          <w:color w:val="000000" w:themeColor="text1"/>
        </w:rPr>
        <w:t xml:space="preserve">não copiar ou reproduzir, por qualquer meio ou modo, Informações Confidenciais, </w:t>
      </w:r>
      <w:proofErr w:type="gramStart"/>
      <w:r w:rsidRPr="00F31476">
        <w:rPr>
          <w:rFonts w:asciiTheme="minorHAnsi" w:hAnsiTheme="minorHAnsi" w:cstheme="minorHAnsi"/>
          <w:color w:val="000000" w:themeColor="text1"/>
        </w:rPr>
        <w:t>Sigilosas</w:t>
      </w:r>
      <w:proofErr w:type="gramEnd"/>
      <w:r w:rsidRPr="00F31476">
        <w:rPr>
          <w:rFonts w:asciiTheme="minorHAnsi" w:hAnsiTheme="minorHAnsi" w:cstheme="minorHAnsi"/>
          <w:color w:val="000000" w:themeColor="text1"/>
        </w:rPr>
        <w:t xml:space="preserve"> ou Material de Avaliação, salvo mediante autorização expressa e por escrito da Telebras;</w:t>
      </w:r>
    </w:p>
    <w:p w14:paraId="5018E93F" w14:textId="77777777" w:rsidR="00364D02" w:rsidRPr="00F31476" w:rsidRDefault="00364D02" w:rsidP="006B5A27">
      <w:pPr>
        <w:widowControl/>
        <w:numPr>
          <w:ilvl w:val="2"/>
          <w:numId w:val="1"/>
        </w:numPr>
        <w:tabs>
          <w:tab w:val="left" w:pos="425"/>
        </w:tabs>
        <w:spacing w:before="240" w:after="240"/>
        <w:ind w:left="0" w:firstLine="0"/>
        <w:jc w:val="both"/>
        <w:rPr>
          <w:rFonts w:asciiTheme="minorHAnsi" w:hAnsiTheme="minorHAnsi" w:cstheme="minorHAnsi"/>
          <w:color w:val="000000" w:themeColor="text1"/>
        </w:rPr>
      </w:pPr>
      <w:r w:rsidRPr="00F31476">
        <w:rPr>
          <w:rFonts w:asciiTheme="minorHAnsi" w:hAnsiTheme="minorHAnsi" w:cstheme="minorHAnsi"/>
          <w:color w:val="000000" w:themeColor="text1"/>
        </w:rPr>
        <w:t>responder solidariamente, por seus Representantes, por qualquer violação do presente Acordo;</w:t>
      </w:r>
    </w:p>
    <w:p w14:paraId="66B901DB" w14:textId="77777777" w:rsidR="00364D02" w:rsidRPr="00F31476" w:rsidRDefault="00364D02" w:rsidP="006B5A27">
      <w:pPr>
        <w:widowControl/>
        <w:numPr>
          <w:ilvl w:val="2"/>
          <w:numId w:val="1"/>
        </w:numPr>
        <w:tabs>
          <w:tab w:val="left" w:pos="425"/>
        </w:tabs>
        <w:spacing w:before="240" w:after="240"/>
        <w:ind w:left="0" w:firstLine="0"/>
        <w:jc w:val="both"/>
        <w:rPr>
          <w:rFonts w:asciiTheme="minorHAnsi" w:hAnsiTheme="minorHAnsi" w:cstheme="minorHAnsi"/>
          <w:color w:val="000000" w:themeColor="text1"/>
        </w:rPr>
      </w:pPr>
      <w:r w:rsidRPr="00F31476">
        <w:rPr>
          <w:rFonts w:asciiTheme="minorHAnsi" w:hAnsiTheme="minorHAnsi" w:cstheme="minorHAnsi"/>
          <w:color w:val="000000" w:themeColor="text1"/>
        </w:rPr>
        <w:t xml:space="preserve">a divulgar as Informações Confidenciais, </w:t>
      </w:r>
      <w:proofErr w:type="gramStart"/>
      <w:r w:rsidRPr="00F31476">
        <w:rPr>
          <w:rFonts w:asciiTheme="minorHAnsi" w:hAnsiTheme="minorHAnsi" w:cstheme="minorHAnsi"/>
          <w:color w:val="000000" w:themeColor="text1"/>
        </w:rPr>
        <w:t>Sigilosas</w:t>
      </w:r>
      <w:proofErr w:type="gramEnd"/>
      <w:r w:rsidRPr="00F31476">
        <w:rPr>
          <w:rFonts w:asciiTheme="minorHAnsi" w:hAnsiTheme="minorHAnsi" w:cstheme="minorHAnsi"/>
          <w:color w:val="000000" w:themeColor="text1"/>
        </w:rPr>
        <w:t xml:space="preserve"> ou Material de Avaliação somente a seus respectivos Representantes que necessitem dos documentos contendo Informações e Material assim classificados, desde que no interesse do objeto deste Acordo, e contanto que tais Representantes tenham sido devidamente notificados a respeito deste Acordo;</w:t>
      </w:r>
    </w:p>
    <w:p w14:paraId="628924F2" w14:textId="77777777" w:rsidR="00364D02" w:rsidRPr="00F31476" w:rsidRDefault="00364D02" w:rsidP="006B5A27">
      <w:pPr>
        <w:widowControl/>
        <w:numPr>
          <w:ilvl w:val="2"/>
          <w:numId w:val="1"/>
        </w:numPr>
        <w:tabs>
          <w:tab w:val="left" w:pos="425"/>
        </w:tabs>
        <w:spacing w:before="240" w:after="240"/>
        <w:ind w:left="0" w:firstLine="0"/>
        <w:jc w:val="both"/>
        <w:rPr>
          <w:rFonts w:asciiTheme="minorHAnsi" w:hAnsiTheme="minorHAnsi" w:cstheme="minorHAnsi"/>
          <w:color w:val="000000" w:themeColor="text1"/>
        </w:rPr>
      </w:pPr>
      <w:r w:rsidRPr="00F31476">
        <w:rPr>
          <w:rFonts w:asciiTheme="minorHAnsi" w:hAnsiTheme="minorHAnsi" w:cstheme="minorHAnsi"/>
          <w:color w:val="000000" w:themeColor="text1"/>
        </w:rPr>
        <w:t xml:space="preserve">manter procedimentos adequados à prevenção de extravio ou perda de quaisquer documentos contendo Informações Confidenciais, </w:t>
      </w:r>
      <w:proofErr w:type="gramStart"/>
      <w:r w:rsidRPr="00F31476">
        <w:rPr>
          <w:rFonts w:asciiTheme="minorHAnsi" w:hAnsiTheme="minorHAnsi" w:cstheme="minorHAnsi"/>
          <w:color w:val="000000" w:themeColor="text1"/>
        </w:rPr>
        <w:t>Sigilosas</w:t>
      </w:r>
      <w:proofErr w:type="gramEnd"/>
      <w:r w:rsidRPr="00F31476">
        <w:rPr>
          <w:rFonts w:asciiTheme="minorHAnsi" w:hAnsiTheme="minorHAnsi" w:cstheme="minorHAnsi"/>
          <w:color w:val="000000" w:themeColor="text1"/>
        </w:rPr>
        <w:t xml:space="preserve"> ou Material de Avaliação, devendo comunicar à Telebras, imediatamente, a ocorrência de incidentes desta natureza, o que não excluirá sua responsabilidade.</w:t>
      </w:r>
    </w:p>
    <w:p w14:paraId="6E0F72D8" w14:textId="4A9152E7" w:rsidR="00364D02" w:rsidRPr="00F31476" w:rsidRDefault="00364D02" w:rsidP="00F31476">
      <w:pPr>
        <w:widowControl/>
        <w:numPr>
          <w:ilvl w:val="1"/>
          <w:numId w:val="1"/>
        </w:numPr>
        <w:tabs>
          <w:tab w:val="left" w:pos="425"/>
        </w:tabs>
        <w:spacing w:before="240" w:after="240"/>
        <w:ind w:left="0" w:firstLine="0"/>
        <w:jc w:val="both"/>
        <w:rPr>
          <w:rFonts w:asciiTheme="minorHAnsi" w:eastAsia="Times New Roman" w:hAnsiTheme="minorHAnsi" w:cstheme="minorHAnsi"/>
          <w:kern w:val="0"/>
          <w:lang w:eastAsia="pt-BR" w:bidi="ar-SA"/>
        </w:rPr>
      </w:pPr>
      <w:r w:rsidRPr="00F31476">
        <w:rPr>
          <w:rFonts w:asciiTheme="minorHAnsi" w:eastAsia="Times New Roman" w:hAnsiTheme="minorHAnsi" w:cstheme="minorHAnsi"/>
          <w:kern w:val="0"/>
          <w:lang w:eastAsia="pt-BR" w:bidi="ar-SA"/>
        </w:rPr>
        <w:t xml:space="preserve">Toda Informação Confidencial, Sigilosa ou Material de Avaliação divulgados pela Companhia deverá permanecer como propriedade única e exclusiva da Telebras e deverá ser utilizada única e exclusivamente para fins deste Acordo, e o </w:t>
      </w:r>
      <w:r w:rsidR="00F44521">
        <w:rPr>
          <w:rFonts w:asciiTheme="minorHAnsi" w:eastAsia="Times New Roman" w:hAnsiTheme="minorHAnsi" w:cstheme="minorHAnsi"/>
          <w:kern w:val="0"/>
          <w:lang w:eastAsia="pt-BR" w:bidi="ar-SA"/>
        </w:rPr>
        <w:t>Proponente</w:t>
      </w:r>
      <w:r w:rsidRPr="00F31476">
        <w:rPr>
          <w:rFonts w:asciiTheme="minorHAnsi" w:eastAsia="Times New Roman" w:hAnsiTheme="minorHAnsi" w:cstheme="minorHAnsi"/>
          <w:kern w:val="0"/>
          <w:lang w:eastAsia="pt-BR" w:bidi="ar-SA"/>
        </w:rPr>
        <w:t xml:space="preserve"> não poderá divulgar qualquer Informação Confidencial, Sigilosa ou Material de Avaliação a qualquer terceiro, exceto aos seus Representantes que necessitem da Informação Confidencial ou Sigilosa ou Material de Avaliação (conforme 3.1.6 acima), ressalvada a existência de consentimento prévio, por escrito, da Telebras.</w:t>
      </w:r>
    </w:p>
    <w:p w14:paraId="61B5BB8F" w14:textId="5BDE2CAF" w:rsidR="00364D02" w:rsidRPr="00F31476" w:rsidRDefault="00364D02" w:rsidP="00F31476">
      <w:pPr>
        <w:widowControl/>
        <w:numPr>
          <w:ilvl w:val="1"/>
          <w:numId w:val="1"/>
        </w:numPr>
        <w:tabs>
          <w:tab w:val="left" w:pos="425"/>
        </w:tabs>
        <w:spacing w:before="240" w:after="240"/>
        <w:ind w:left="0" w:firstLine="0"/>
        <w:jc w:val="both"/>
        <w:rPr>
          <w:rFonts w:asciiTheme="minorHAnsi" w:eastAsia="Times New Roman" w:hAnsiTheme="minorHAnsi" w:cstheme="minorHAnsi"/>
          <w:kern w:val="0"/>
          <w:lang w:eastAsia="pt-BR" w:bidi="ar-SA"/>
        </w:rPr>
      </w:pPr>
      <w:r w:rsidRPr="00F31476">
        <w:rPr>
          <w:rFonts w:asciiTheme="minorHAnsi" w:eastAsia="Times New Roman" w:hAnsiTheme="minorHAnsi" w:cstheme="minorHAnsi"/>
          <w:kern w:val="0"/>
          <w:lang w:eastAsia="pt-BR" w:bidi="ar-SA"/>
        </w:rPr>
        <w:t xml:space="preserve">Devolução ou Destruição de Informações. Mediante solicitação da Companhia, o </w:t>
      </w:r>
      <w:r w:rsidR="00F44521">
        <w:rPr>
          <w:rFonts w:asciiTheme="minorHAnsi" w:eastAsia="Times New Roman" w:hAnsiTheme="minorHAnsi" w:cstheme="minorHAnsi"/>
          <w:kern w:val="0"/>
          <w:lang w:eastAsia="pt-BR" w:bidi="ar-SA"/>
        </w:rPr>
        <w:t>Proponente</w:t>
      </w:r>
      <w:r w:rsidRPr="00F31476">
        <w:rPr>
          <w:rFonts w:asciiTheme="minorHAnsi" w:eastAsia="Times New Roman" w:hAnsiTheme="minorHAnsi" w:cstheme="minorHAnsi"/>
          <w:kern w:val="0"/>
          <w:lang w:eastAsia="pt-BR" w:bidi="ar-SA"/>
        </w:rPr>
        <w:t xml:space="preserve"> deverá, no prazo de 10 (dez) dias contados da referida solicitação, devolver ou destruir com segurança todas as Informações Confidenciais, Sigilosas e/ou Material de Avaliação tangíveis, juntamente com todas e quaisquer cópias que estejam em seu poder. Caso as Informações Confidenciais, Sigilosas e/ou Material de Avaliação sejam destruídos, a Companhia terá o direito de solicitar ao </w:t>
      </w:r>
      <w:r w:rsidR="00F44521">
        <w:rPr>
          <w:rFonts w:asciiTheme="minorHAnsi" w:eastAsia="Times New Roman" w:hAnsiTheme="minorHAnsi" w:cstheme="minorHAnsi"/>
          <w:kern w:val="0"/>
          <w:lang w:eastAsia="pt-BR" w:bidi="ar-SA"/>
        </w:rPr>
        <w:t>Proponente</w:t>
      </w:r>
      <w:r w:rsidRPr="00F31476">
        <w:rPr>
          <w:rFonts w:asciiTheme="minorHAnsi" w:eastAsia="Times New Roman" w:hAnsiTheme="minorHAnsi" w:cstheme="minorHAnsi"/>
          <w:kern w:val="0"/>
          <w:lang w:eastAsia="pt-BR" w:bidi="ar-SA"/>
        </w:rPr>
        <w:t xml:space="preserve"> uma declaração por escrito atestando não estar mais em poder de qualquer Informação Confidencial, Sigilosa e/ou Material de Avaliação. Inobstante a eventual devolução e/ou destruição das Informações Confidenciais, Sigilosas e/ou Material de Avaliação, o </w:t>
      </w:r>
      <w:r w:rsidR="00F44521">
        <w:rPr>
          <w:rFonts w:asciiTheme="minorHAnsi" w:eastAsia="Times New Roman" w:hAnsiTheme="minorHAnsi" w:cstheme="minorHAnsi"/>
          <w:kern w:val="0"/>
          <w:lang w:eastAsia="pt-BR" w:bidi="ar-SA"/>
        </w:rPr>
        <w:t>Proponente</w:t>
      </w:r>
      <w:r w:rsidRPr="00F31476">
        <w:rPr>
          <w:rFonts w:asciiTheme="minorHAnsi" w:eastAsia="Times New Roman" w:hAnsiTheme="minorHAnsi" w:cstheme="minorHAnsi"/>
          <w:kern w:val="0"/>
          <w:lang w:eastAsia="pt-BR" w:bidi="ar-SA"/>
        </w:rPr>
        <w:t>, por si e por seus Representantes, continuará vinculado às suas obrigações de confidencialidade e sigilo previstas neste Acordo.</w:t>
      </w:r>
    </w:p>
    <w:p w14:paraId="578D5721" w14:textId="77C38201" w:rsidR="00672A2C" w:rsidRPr="004D05D7" w:rsidRDefault="00364D02" w:rsidP="00672A2C">
      <w:pPr>
        <w:pStyle w:val="Ttulo1"/>
        <w:keepNext w:val="0"/>
        <w:widowControl/>
        <w:numPr>
          <w:ilvl w:val="0"/>
          <w:numId w:val="1"/>
        </w:numPr>
        <w:shd w:val="clear" w:color="auto" w:fill="29569B"/>
        <w:ind w:left="426" w:hanging="426"/>
        <w:jc w:val="left"/>
        <w:textAlignment w:val="baseline"/>
        <w:rPr>
          <w:rFonts w:asciiTheme="minorHAnsi" w:eastAsia="WenQuanYi Micro Hei" w:hAnsiTheme="minorHAnsi" w:cstheme="minorHAnsi"/>
          <w:b/>
          <w:bCs/>
          <w:color w:val="FFFFFF"/>
          <w:szCs w:val="24"/>
          <w:lang w:eastAsia="zh-CN"/>
        </w:rPr>
      </w:pPr>
      <w:r>
        <w:rPr>
          <w:rFonts w:asciiTheme="minorHAnsi" w:eastAsia="WenQuanYi Micro Hei" w:hAnsiTheme="minorHAnsi" w:cstheme="minorHAnsi"/>
          <w:b/>
          <w:bCs/>
          <w:color w:val="FFFFFF"/>
          <w:szCs w:val="24"/>
          <w:lang w:eastAsia="zh-CN"/>
        </w:rPr>
        <w:t>PENALIDADES</w:t>
      </w:r>
    </w:p>
    <w:p w14:paraId="250D076E" w14:textId="327C0897" w:rsidR="00364D02" w:rsidRPr="00F31476" w:rsidRDefault="00364D02" w:rsidP="00F31476">
      <w:pPr>
        <w:widowControl/>
        <w:numPr>
          <w:ilvl w:val="1"/>
          <w:numId w:val="1"/>
        </w:numPr>
        <w:tabs>
          <w:tab w:val="left" w:pos="425"/>
        </w:tabs>
        <w:spacing w:before="240" w:after="240"/>
        <w:ind w:left="0" w:firstLine="0"/>
        <w:jc w:val="both"/>
        <w:rPr>
          <w:rFonts w:asciiTheme="minorHAnsi" w:eastAsia="Times New Roman" w:hAnsiTheme="minorHAnsi" w:cstheme="minorHAnsi"/>
          <w:kern w:val="0"/>
          <w:lang w:eastAsia="pt-BR" w:bidi="ar-SA"/>
        </w:rPr>
      </w:pPr>
      <w:bookmarkStart w:id="0" w:name="_Ref119680098"/>
      <w:bookmarkStart w:id="1" w:name="_Toc120005633"/>
      <w:r w:rsidRPr="00F31476">
        <w:rPr>
          <w:rFonts w:asciiTheme="minorHAnsi" w:eastAsia="Times New Roman" w:hAnsiTheme="minorHAnsi" w:cstheme="minorHAnsi"/>
          <w:kern w:val="0"/>
          <w:lang w:eastAsia="pt-BR" w:bidi="ar-SA"/>
        </w:rPr>
        <w:lastRenderedPageBreak/>
        <w:t xml:space="preserve">A divulgação desautorizada, fora dos limites estabelecidos na Cláusula Terceira do presente Acordo, de quaisquer Informações Confidenciais, </w:t>
      </w:r>
      <w:proofErr w:type="gramStart"/>
      <w:r w:rsidRPr="00F31476">
        <w:rPr>
          <w:rFonts w:asciiTheme="minorHAnsi" w:eastAsia="Times New Roman" w:hAnsiTheme="minorHAnsi" w:cstheme="minorHAnsi"/>
          <w:kern w:val="0"/>
          <w:lang w:eastAsia="pt-BR" w:bidi="ar-SA"/>
        </w:rPr>
        <w:t>Sigilosas</w:t>
      </w:r>
      <w:proofErr w:type="gramEnd"/>
      <w:r w:rsidRPr="00F31476">
        <w:rPr>
          <w:rFonts w:asciiTheme="minorHAnsi" w:eastAsia="Times New Roman" w:hAnsiTheme="minorHAnsi" w:cstheme="minorHAnsi"/>
          <w:kern w:val="0"/>
          <w:lang w:eastAsia="pt-BR" w:bidi="ar-SA"/>
        </w:rPr>
        <w:t xml:space="preserve"> ou Material de Avaliação caracterizará infração, sujeitando os responsáveis às penalidades civis e penais previstas na legislação brasileira, bem como ao dever de reparar qualquer dano causado à Companhia pela inobservância dos deveres de sigilo e confidencialidade inerentes ao presente Acordo. </w:t>
      </w:r>
    </w:p>
    <w:p w14:paraId="385389A5" w14:textId="7565140E" w:rsidR="00364D02" w:rsidRPr="00F31476" w:rsidRDefault="00364D02" w:rsidP="00F31476">
      <w:pPr>
        <w:widowControl/>
        <w:numPr>
          <w:ilvl w:val="1"/>
          <w:numId w:val="1"/>
        </w:numPr>
        <w:tabs>
          <w:tab w:val="left" w:pos="425"/>
        </w:tabs>
        <w:spacing w:before="240" w:after="240"/>
        <w:ind w:left="0" w:firstLine="0"/>
        <w:jc w:val="both"/>
        <w:rPr>
          <w:rFonts w:asciiTheme="minorHAnsi" w:eastAsia="Times New Roman" w:hAnsiTheme="minorHAnsi" w:cstheme="minorHAnsi"/>
          <w:kern w:val="0"/>
          <w:lang w:eastAsia="pt-BR" w:bidi="ar-SA"/>
        </w:rPr>
      </w:pPr>
      <w:r w:rsidRPr="00F31476">
        <w:rPr>
          <w:rFonts w:asciiTheme="minorHAnsi" w:eastAsia="Times New Roman" w:hAnsiTheme="minorHAnsi" w:cstheme="minorHAnsi"/>
          <w:kern w:val="0"/>
          <w:lang w:eastAsia="pt-BR" w:bidi="ar-SA"/>
        </w:rPr>
        <w:t xml:space="preserve">A responsabilidade do </w:t>
      </w:r>
      <w:r w:rsidR="00F44521">
        <w:rPr>
          <w:rFonts w:asciiTheme="minorHAnsi" w:eastAsia="Times New Roman" w:hAnsiTheme="minorHAnsi" w:cstheme="minorHAnsi"/>
          <w:kern w:val="0"/>
          <w:lang w:eastAsia="pt-BR" w:bidi="ar-SA"/>
        </w:rPr>
        <w:t>Proponente</w:t>
      </w:r>
      <w:r w:rsidRPr="00F31476">
        <w:rPr>
          <w:rFonts w:asciiTheme="minorHAnsi" w:eastAsia="Times New Roman" w:hAnsiTheme="minorHAnsi" w:cstheme="minorHAnsi"/>
          <w:kern w:val="0"/>
          <w:lang w:eastAsia="pt-BR" w:bidi="ar-SA"/>
        </w:rPr>
        <w:t xml:space="preserve"> não subsistirá nas hipóteses de caso fortuito ou força maior, na forma do artigo 393 do Código Civil Brasileiro, e desde que não haja dúvidas de que todas as medidas de precaução tenham sido devidamente tomadas.</w:t>
      </w:r>
    </w:p>
    <w:p w14:paraId="26D7D3EB" w14:textId="65B28E52" w:rsidR="00364D02" w:rsidRPr="00F31476" w:rsidRDefault="00364D02" w:rsidP="00F31476">
      <w:pPr>
        <w:widowControl/>
        <w:numPr>
          <w:ilvl w:val="1"/>
          <w:numId w:val="1"/>
        </w:numPr>
        <w:tabs>
          <w:tab w:val="left" w:pos="425"/>
        </w:tabs>
        <w:spacing w:before="240" w:after="240"/>
        <w:ind w:left="0" w:firstLine="0"/>
        <w:jc w:val="both"/>
        <w:rPr>
          <w:rFonts w:asciiTheme="minorHAnsi" w:eastAsia="Times New Roman" w:hAnsiTheme="minorHAnsi" w:cstheme="minorHAnsi"/>
          <w:kern w:val="0"/>
          <w:lang w:eastAsia="pt-BR" w:bidi="ar-SA"/>
        </w:rPr>
      </w:pPr>
      <w:r w:rsidRPr="00F31476">
        <w:rPr>
          <w:rFonts w:asciiTheme="minorHAnsi" w:eastAsia="Times New Roman" w:hAnsiTheme="minorHAnsi" w:cstheme="minorHAnsi"/>
          <w:kern w:val="0"/>
          <w:lang w:eastAsia="pt-BR" w:bidi="ar-SA"/>
        </w:rPr>
        <w:t xml:space="preserve">O </w:t>
      </w:r>
      <w:r w:rsidR="00F44521">
        <w:rPr>
          <w:rFonts w:asciiTheme="minorHAnsi" w:eastAsia="Times New Roman" w:hAnsiTheme="minorHAnsi" w:cstheme="minorHAnsi"/>
          <w:kern w:val="0"/>
          <w:lang w:eastAsia="pt-BR" w:bidi="ar-SA"/>
        </w:rPr>
        <w:t>Proponente</w:t>
      </w:r>
      <w:r w:rsidRPr="00F31476">
        <w:rPr>
          <w:rFonts w:asciiTheme="minorHAnsi" w:eastAsia="Times New Roman" w:hAnsiTheme="minorHAnsi" w:cstheme="minorHAnsi"/>
          <w:kern w:val="0"/>
          <w:lang w:eastAsia="pt-BR" w:bidi="ar-SA"/>
        </w:rPr>
        <w:t xml:space="preserve"> neste ato acorda em indenizar e isentar a Companhia de quaisquer responsabilidades, perdas, danos, juros, custo ou outra obrigação (incluindo despesas legais e o custo de execução da indenização) resultante ou causados pela utilização ou divulgação não autorizadas das Informações Confidenciais, </w:t>
      </w:r>
      <w:proofErr w:type="gramStart"/>
      <w:r w:rsidRPr="00F31476">
        <w:rPr>
          <w:rFonts w:asciiTheme="minorHAnsi" w:eastAsia="Times New Roman" w:hAnsiTheme="minorHAnsi" w:cstheme="minorHAnsi"/>
          <w:kern w:val="0"/>
          <w:lang w:eastAsia="pt-BR" w:bidi="ar-SA"/>
        </w:rPr>
        <w:t>Sigilosas</w:t>
      </w:r>
      <w:proofErr w:type="gramEnd"/>
      <w:r w:rsidRPr="00F31476">
        <w:rPr>
          <w:rFonts w:asciiTheme="minorHAnsi" w:eastAsia="Times New Roman" w:hAnsiTheme="minorHAnsi" w:cstheme="minorHAnsi"/>
          <w:kern w:val="0"/>
          <w:lang w:eastAsia="pt-BR" w:bidi="ar-SA"/>
        </w:rPr>
        <w:t xml:space="preserve"> ou Material de Avaliação, nos termos deste Acordo, por si ou por seus Representantes. Para fins de deste Acordo, o </w:t>
      </w:r>
      <w:r w:rsidR="00F44521">
        <w:rPr>
          <w:rFonts w:asciiTheme="minorHAnsi" w:eastAsia="Times New Roman" w:hAnsiTheme="minorHAnsi" w:cstheme="minorHAnsi"/>
          <w:kern w:val="0"/>
          <w:lang w:eastAsia="pt-BR" w:bidi="ar-SA"/>
        </w:rPr>
        <w:t>Proponente</w:t>
      </w:r>
      <w:r w:rsidRPr="00F31476">
        <w:rPr>
          <w:rFonts w:asciiTheme="minorHAnsi" w:eastAsia="Times New Roman" w:hAnsiTheme="minorHAnsi" w:cstheme="minorHAnsi"/>
          <w:kern w:val="0"/>
          <w:lang w:eastAsia="pt-BR" w:bidi="ar-SA"/>
        </w:rPr>
        <w:t xml:space="preserve"> é responsável por toda e qualquer violação dos termos deste Acordo, por si ou por seus Representantes.</w:t>
      </w:r>
    </w:p>
    <w:p w14:paraId="5F025BAC" w14:textId="0E0AC53F" w:rsidR="00364D02" w:rsidRPr="00F31476" w:rsidRDefault="00364D02" w:rsidP="00F31476">
      <w:pPr>
        <w:widowControl/>
        <w:numPr>
          <w:ilvl w:val="1"/>
          <w:numId w:val="1"/>
        </w:numPr>
        <w:tabs>
          <w:tab w:val="left" w:pos="425"/>
        </w:tabs>
        <w:spacing w:before="240" w:after="240"/>
        <w:ind w:left="0" w:firstLine="0"/>
        <w:jc w:val="both"/>
        <w:rPr>
          <w:rFonts w:asciiTheme="minorHAnsi" w:eastAsia="Times New Roman" w:hAnsiTheme="minorHAnsi" w:cstheme="minorHAnsi"/>
          <w:kern w:val="0"/>
          <w:lang w:eastAsia="pt-BR" w:bidi="ar-SA"/>
        </w:rPr>
      </w:pPr>
      <w:r w:rsidRPr="00F31476">
        <w:rPr>
          <w:rFonts w:asciiTheme="minorHAnsi" w:eastAsia="Times New Roman" w:hAnsiTheme="minorHAnsi" w:cstheme="minorHAnsi"/>
          <w:kern w:val="0"/>
          <w:lang w:eastAsia="pt-BR" w:bidi="ar-SA"/>
        </w:rPr>
        <w:t xml:space="preserve">O </w:t>
      </w:r>
      <w:r w:rsidR="00F44521">
        <w:rPr>
          <w:rFonts w:asciiTheme="minorHAnsi" w:eastAsia="Times New Roman" w:hAnsiTheme="minorHAnsi" w:cstheme="minorHAnsi"/>
          <w:kern w:val="0"/>
          <w:lang w:eastAsia="pt-BR" w:bidi="ar-SA"/>
        </w:rPr>
        <w:t>Proponente</w:t>
      </w:r>
      <w:r w:rsidRPr="00F31476">
        <w:rPr>
          <w:rFonts w:asciiTheme="minorHAnsi" w:eastAsia="Times New Roman" w:hAnsiTheme="minorHAnsi" w:cstheme="minorHAnsi"/>
          <w:kern w:val="0"/>
          <w:lang w:eastAsia="pt-BR" w:bidi="ar-SA"/>
        </w:rPr>
        <w:t xml:space="preserve"> reconhece, ainda, que o uso desautorizado de qualquer das Informações Confidenciais, Sigilosas ou do Material de Avaliação, em violação a este Acordo, causará dano irreparável à Companhia, e, sendo este o caso,  a Companhia poderá adotar quaisquer outras medidas disponíveis em legislação para buscar a reparação integral do dano decorrente da violação à obrigação de confidencialidade ora assumida, </w:t>
      </w:r>
      <w:proofErr w:type="spellStart"/>
      <w:r w:rsidRPr="00F31476">
        <w:rPr>
          <w:rFonts w:asciiTheme="minorHAnsi" w:eastAsia="Times New Roman" w:hAnsiTheme="minorHAnsi" w:cstheme="minorHAnsi"/>
          <w:kern w:val="0"/>
          <w:lang w:eastAsia="pt-BR" w:bidi="ar-SA"/>
        </w:rPr>
        <w:t>independente</w:t>
      </w:r>
      <w:proofErr w:type="spellEnd"/>
      <w:r w:rsidRPr="00F31476">
        <w:rPr>
          <w:rFonts w:asciiTheme="minorHAnsi" w:eastAsia="Times New Roman" w:hAnsiTheme="minorHAnsi" w:cstheme="minorHAnsi"/>
          <w:kern w:val="0"/>
          <w:lang w:eastAsia="pt-BR" w:bidi="ar-SA"/>
        </w:rPr>
        <w:t xml:space="preserve"> de qualquer eventual indenização pecuniária em razão de tal violação, atual ou futura.</w:t>
      </w:r>
    </w:p>
    <w:p w14:paraId="7883AB93" w14:textId="77777777" w:rsidR="00364D02" w:rsidRPr="00F31476" w:rsidRDefault="00364D02" w:rsidP="00F31476">
      <w:pPr>
        <w:widowControl/>
        <w:numPr>
          <w:ilvl w:val="1"/>
          <w:numId w:val="1"/>
        </w:numPr>
        <w:tabs>
          <w:tab w:val="left" w:pos="425"/>
        </w:tabs>
        <w:spacing w:before="240" w:after="240"/>
        <w:ind w:left="0" w:firstLine="0"/>
        <w:jc w:val="both"/>
        <w:rPr>
          <w:rFonts w:asciiTheme="minorHAnsi" w:eastAsia="Times New Roman" w:hAnsiTheme="minorHAnsi" w:cstheme="minorHAnsi"/>
          <w:kern w:val="0"/>
          <w:lang w:eastAsia="pt-BR" w:bidi="ar-SA"/>
        </w:rPr>
      </w:pPr>
      <w:r w:rsidRPr="00F31476">
        <w:rPr>
          <w:rFonts w:asciiTheme="minorHAnsi" w:eastAsia="Times New Roman" w:hAnsiTheme="minorHAnsi" w:cstheme="minorHAnsi"/>
          <w:kern w:val="0"/>
          <w:lang w:eastAsia="pt-BR" w:bidi="ar-SA"/>
        </w:rPr>
        <w:t xml:space="preserve">Na hipótese de descumprimento da obrigação de confidencialidade prevista neste Acordo, a Companhia fará jus à medida processual imediata prevista em legislação processual pátria, em especial o Código de Processo Civil, proibindo qualquer violação deste Acordo, sem prejuízo de quaisquer outros direitos e recursos que lhe estejam disponíveis no momento. </w:t>
      </w:r>
    </w:p>
    <w:bookmarkEnd w:id="0"/>
    <w:bookmarkEnd w:id="1"/>
    <w:p w14:paraId="02B2BD09" w14:textId="27CF9856" w:rsidR="00F719B4" w:rsidRPr="00F31476" w:rsidRDefault="00364D02" w:rsidP="00F31476">
      <w:pPr>
        <w:pStyle w:val="Ttulo1"/>
        <w:keepNext w:val="0"/>
        <w:widowControl/>
        <w:numPr>
          <w:ilvl w:val="0"/>
          <w:numId w:val="1"/>
        </w:numPr>
        <w:shd w:val="clear" w:color="auto" w:fill="29569B"/>
        <w:ind w:left="426" w:hanging="426"/>
        <w:jc w:val="left"/>
        <w:textAlignment w:val="baseline"/>
        <w:rPr>
          <w:rFonts w:asciiTheme="minorHAnsi" w:eastAsia="WenQuanYi Micro Hei" w:hAnsiTheme="minorHAnsi" w:cstheme="minorHAnsi"/>
          <w:b/>
          <w:bCs/>
          <w:color w:val="FFFFFF"/>
          <w:lang w:eastAsia="zh-CN"/>
        </w:rPr>
      </w:pPr>
      <w:r w:rsidRPr="00F31476">
        <w:rPr>
          <w:rFonts w:asciiTheme="minorHAnsi" w:eastAsia="WenQuanYi Micro Hei" w:hAnsiTheme="minorHAnsi" w:cstheme="minorHAnsi"/>
          <w:b/>
          <w:bCs/>
          <w:color w:val="FFFFFF"/>
          <w:szCs w:val="24"/>
          <w:lang w:eastAsia="zh-CN"/>
        </w:rPr>
        <w:t>EXCEÇÕES À CONFIDENCIALIDADE</w:t>
      </w:r>
    </w:p>
    <w:p w14:paraId="7E2F9087" w14:textId="0850332D" w:rsidR="00364D02" w:rsidRPr="00F31476" w:rsidRDefault="00364D02" w:rsidP="00F31476">
      <w:pPr>
        <w:widowControl/>
        <w:numPr>
          <w:ilvl w:val="1"/>
          <w:numId w:val="1"/>
        </w:numPr>
        <w:tabs>
          <w:tab w:val="left" w:pos="425"/>
        </w:tabs>
        <w:spacing w:before="240" w:after="240"/>
        <w:ind w:left="0" w:firstLine="0"/>
        <w:jc w:val="both"/>
        <w:rPr>
          <w:rFonts w:asciiTheme="minorHAnsi" w:eastAsia="Times New Roman" w:hAnsiTheme="minorHAnsi" w:cstheme="minorHAnsi"/>
          <w:kern w:val="0"/>
          <w:lang w:eastAsia="pt-BR" w:bidi="ar-SA"/>
        </w:rPr>
      </w:pPr>
      <w:bookmarkStart w:id="2" w:name="_Toc120005634"/>
      <w:r w:rsidRPr="00F31476">
        <w:rPr>
          <w:rFonts w:asciiTheme="minorHAnsi" w:eastAsia="Times New Roman" w:hAnsiTheme="minorHAnsi" w:cstheme="minorHAnsi"/>
          <w:kern w:val="0"/>
          <w:lang w:eastAsia="pt-BR" w:bidi="ar-SA"/>
        </w:rPr>
        <w:t xml:space="preserve">Constituem exceções às obrigações de Sigilo e Confidencialidade assumidas nos termos da Cláusula Terceira acima, as eventuais Informações Confidenciais, </w:t>
      </w:r>
      <w:proofErr w:type="gramStart"/>
      <w:r w:rsidRPr="00F31476">
        <w:rPr>
          <w:rFonts w:asciiTheme="minorHAnsi" w:eastAsia="Times New Roman" w:hAnsiTheme="minorHAnsi" w:cstheme="minorHAnsi"/>
          <w:kern w:val="0"/>
          <w:lang w:eastAsia="pt-BR" w:bidi="ar-SA"/>
        </w:rPr>
        <w:t>Sigilosas</w:t>
      </w:r>
      <w:proofErr w:type="gramEnd"/>
      <w:r w:rsidRPr="00F31476">
        <w:rPr>
          <w:rFonts w:asciiTheme="minorHAnsi" w:eastAsia="Times New Roman" w:hAnsiTheme="minorHAnsi" w:cstheme="minorHAnsi"/>
          <w:kern w:val="0"/>
          <w:lang w:eastAsia="pt-BR" w:bidi="ar-SA"/>
        </w:rPr>
        <w:t xml:space="preserve"> ou Material de Avaliação que:</w:t>
      </w:r>
    </w:p>
    <w:p w14:paraId="0398D866" w14:textId="07C80856" w:rsidR="00364D02" w:rsidRPr="00F31476" w:rsidRDefault="00364D02" w:rsidP="00F31476">
      <w:pPr>
        <w:widowControl/>
        <w:numPr>
          <w:ilvl w:val="2"/>
          <w:numId w:val="1"/>
        </w:numPr>
        <w:tabs>
          <w:tab w:val="left" w:pos="425"/>
        </w:tabs>
        <w:spacing w:before="240" w:after="240"/>
        <w:ind w:left="0" w:firstLine="0"/>
        <w:jc w:val="both"/>
        <w:rPr>
          <w:rFonts w:asciiTheme="minorHAnsi" w:hAnsiTheme="minorHAnsi" w:cstheme="minorHAnsi"/>
          <w:color w:val="000000" w:themeColor="text1"/>
        </w:rPr>
      </w:pPr>
      <w:r w:rsidRPr="00F31476">
        <w:rPr>
          <w:rFonts w:asciiTheme="minorHAnsi" w:hAnsiTheme="minorHAnsi" w:cstheme="minorHAnsi"/>
          <w:color w:val="000000" w:themeColor="text1"/>
        </w:rPr>
        <w:t xml:space="preserve">já estejam comprovadamente em poder do </w:t>
      </w:r>
      <w:r w:rsidR="00F44521">
        <w:rPr>
          <w:rFonts w:asciiTheme="minorHAnsi" w:hAnsiTheme="minorHAnsi" w:cstheme="minorHAnsi"/>
          <w:color w:val="000000" w:themeColor="text1"/>
        </w:rPr>
        <w:t>Proponente</w:t>
      </w:r>
      <w:r w:rsidRPr="00F31476">
        <w:rPr>
          <w:rFonts w:asciiTheme="minorHAnsi" w:hAnsiTheme="minorHAnsi" w:cstheme="minorHAnsi"/>
          <w:color w:val="000000" w:themeColor="text1"/>
        </w:rPr>
        <w:t xml:space="preserve">, enviadas pela Companhia, no momento da divulgação, por forma legal e legítima, e que não estejam </w:t>
      </w:r>
      <w:proofErr w:type="gramStart"/>
      <w:r w:rsidRPr="00F31476">
        <w:rPr>
          <w:rFonts w:asciiTheme="minorHAnsi" w:hAnsiTheme="minorHAnsi" w:cstheme="minorHAnsi"/>
          <w:color w:val="000000" w:themeColor="text1"/>
        </w:rPr>
        <w:t>sujeita</w:t>
      </w:r>
      <w:proofErr w:type="gramEnd"/>
      <w:r w:rsidRPr="00F31476">
        <w:rPr>
          <w:rFonts w:asciiTheme="minorHAnsi" w:hAnsiTheme="minorHAnsi" w:cstheme="minorHAnsi"/>
          <w:color w:val="000000" w:themeColor="text1"/>
        </w:rPr>
        <w:t xml:space="preserve"> a outro acordo de confidencialidade ou obrigação de sigilo e confidencialidade com a Companhia,</w:t>
      </w:r>
    </w:p>
    <w:p w14:paraId="19B27775" w14:textId="77777777" w:rsidR="00364D02" w:rsidRPr="00F31476" w:rsidRDefault="00364D02" w:rsidP="00F31476">
      <w:pPr>
        <w:widowControl/>
        <w:numPr>
          <w:ilvl w:val="2"/>
          <w:numId w:val="1"/>
        </w:numPr>
        <w:tabs>
          <w:tab w:val="left" w:pos="425"/>
        </w:tabs>
        <w:spacing w:before="240" w:after="240"/>
        <w:ind w:left="0" w:firstLine="0"/>
        <w:jc w:val="both"/>
        <w:rPr>
          <w:rFonts w:asciiTheme="minorHAnsi" w:hAnsiTheme="minorHAnsi" w:cstheme="minorHAnsi"/>
          <w:color w:val="000000" w:themeColor="text1"/>
        </w:rPr>
      </w:pPr>
      <w:r w:rsidRPr="00F31476">
        <w:rPr>
          <w:rFonts w:asciiTheme="minorHAnsi" w:hAnsiTheme="minorHAnsi" w:cstheme="minorHAnsi"/>
          <w:color w:val="000000" w:themeColor="text1"/>
        </w:rPr>
        <w:t>prévia e expressa (por escrito) anuência da Companhia quanto à liberação da obrigação de sigilo e confidencialidade;</w:t>
      </w:r>
    </w:p>
    <w:p w14:paraId="6E9D8907" w14:textId="77777777" w:rsidR="00364D02" w:rsidRPr="00F31476" w:rsidRDefault="00364D02" w:rsidP="00F31476">
      <w:pPr>
        <w:widowControl/>
        <w:numPr>
          <w:ilvl w:val="2"/>
          <w:numId w:val="1"/>
        </w:numPr>
        <w:tabs>
          <w:tab w:val="left" w:pos="425"/>
        </w:tabs>
        <w:spacing w:before="240" w:after="240"/>
        <w:ind w:left="0" w:firstLine="0"/>
        <w:jc w:val="both"/>
        <w:rPr>
          <w:rFonts w:asciiTheme="minorHAnsi" w:hAnsiTheme="minorHAnsi" w:cstheme="minorHAnsi"/>
          <w:color w:val="000000" w:themeColor="text1"/>
        </w:rPr>
      </w:pPr>
      <w:r w:rsidRPr="00F31476">
        <w:rPr>
          <w:rFonts w:asciiTheme="minorHAnsi" w:hAnsiTheme="minorHAnsi" w:cstheme="minorHAnsi"/>
          <w:color w:val="000000" w:themeColor="text1"/>
        </w:rPr>
        <w:t>informação comprovadamente obtida por outras fontes, de forma legal e legítima, independentemente e sem infração do presente Acordo;</w:t>
      </w:r>
    </w:p>
    <w:p w14:paraId="2C9EB1B7" w14:textId="1FF48D8E" w:rsidR="00364D02" w:rsidRPr="00F31476" w:rsidRDefault="00364D02" w:rsidP="00F31476">
      <w:pPr>
        <w:widowControl/>
        <w:numPr>
          <w:ilvl w:val="2"/>
          <w:numId w:val="1"/>
        </w:numPr>
        <w:tabs>
          <w:tab w:val="left" w:pos="425"/>
        </w:tabs>
        <w:spacing w:before="240" w:after="240"/>
        <w:ind w:left="0" w:firstLine="0"/>
        <w:jc w:val="both"/>
        <w:rPr>
          <w:rFonts w:asciiTheme="minorHAnsi" w:hAnsiTheme="minorHAnsi" w:cstheme="minorHAnsi"/>
          <w:color w:val="000000" w:themeColor="text1"/>
        </w:rPr>
      </w:pPr>
      <w:r w:rsidRPr="00F31476">
        <w:rPr>
          <w:rFonts w:asciiTheme="minorHAnsi" w:hAnsiTheme="minorHAnsi" w:cstheme="minorHAnsi"/>
          <w:color w:val="000000" w:themeColor="text1"/>
        </w:rPr>
        <w:lastRenderedPageBreak/>
        <w:t xml:space="preserve">esteja ou se torne disponível ao público em geral que não como resultado de uma divulgação pelo </w:t>
      </w:r>
      <w:r w:rsidR="00F44521">
        <w:rPr>
          <w:rFonts w:asciiTheme="minorHAnsi" w:hAnsiTheme="minorHAnsi" w:cstheme="minorHAnsi"/>
          <w:color w:val="000000" w:themeColor="text1"/>
        </w:rPr>
        <w:t>Proponente</w:t>
      </w:r>
      <w:r w:rsidRPr="00F31476">
        <w:rPr>
          <w:rFonts w:asciiTheme="minorHAnsi" w:hAnsiTheme="minorHAnsi" w:cstheme="minorHAnsi"/>
          <w:color w:val="000000" w:themeColor="text1"/>
        </w:rPr>
        <w:t xml:space="preserve"> ou por um de seus Representantes em descumprimento a este Acordo; e</w:t>
      </w:r>
    </w:p>
    <w:p w14:paraId="5F148562" w14:textId="5C17C9B1" w:rsidR="00364D02" w:rsidRPr="00F31476" w:rsidRDefault="00364D02" w:rsidP="00F31476">
      <w:pPr>
        <w:widowControl/>
        <w:numPr>
          <w:ilvl w:val="2"/>
          <w:numId w:val="1"/>
        </w:numPr>
        <w:tabs>
          <w:tab w:val="left" w:pos="425"/>
        </w:tabs>
        <w:spacing w:before="240" w:after="240"/>
        <w:ind w:left="0" w:firstLine="0"/>
        <w:jc w:val="both"/>
        <w:rPr>
          <w:rFonts w:asciiTheme="minorHAnsi" w:hAnsiTheme="minorHAnsi" w:cstheme="minorHAnsi"/>
          <w:color w:val="000000" w:themeColor="text1"/>
        </w:rPr>
      </w:pPr>
      <w:r w:rsidRPr="00F31476">
        <w:rPr>
          <w:rFonts w:asciiTheme="minorHAnsi" w:hAnsiTheme="minorHAnsi" w:cstheme="minorHAnsi"/>
          <w:color w:val="000000" w:themeColor="text1"/>
        </w:rPr>
        <w:t xml:space="preserve">determinação judicial e/ou administrativa para conhecimento das Informações Confidenciais, Sigilosas ou Material de Avaliação, desde que notificada imediatamente por escrito a Companhia pelo </w:t>
      </w:r>
      <w:r w:rsidR="00F44521">
        <w:rPr>
          <w:rFonts w:asciiTheme="minorHAnsi" w:hAnsiTheme="minorHAnsi" w:cstheme="minorHAnsi"/>
          <w:color w:val="000000" w:themeColor="text1"/>
        </w:rPr>
        <w:t>Proponente</w:t>
      </w:r>
      <w:r w:rsidRPr="00F31476">
        <w:rPr>
          <w:rFonts w:asciiTheme="minorHAnsi" w:hAnsiTheme="minorHAnsi" w:cstheme="minorHAnsi"/>
          <w:color w:val="000000" w:themeColor="text1"/>
        </w:rPr>
        <w:t xml:space="preserve">, se possível previamente à liberação, comprometendo-se o </w:t>
      </w:r>
      <w:r w:rsidR="00F44521">
        <w:rPr>
          <w:rFonts w:asciiTheme="minorHAnsi" w:hAnsiTheme="minorHAnsi" w:cstheme="minorHAnsi"/>
          <w:color w:val="000000" w:themeColor="text1"/>
        </w:rPr>
        <w:t>Proponente</w:t>
      </w:r>
      <w:r w:rsidRPr="00F31476">
        <w:rPr>
          <w:rFonts w:asciiTheme="minorHAnsi" w:hAnsiTheme="minorHAnsi" w:cstheme="minorHAnsi"/>
          <w:color w:val="000000" w:themeColor="text1"/>
        </w:rPr>
        <w:t xml:space="preserve"> a: (a) requerer segredo no seu trato judicial e/ou administrativo de tais informações; e (b) divulgar as Informações Confidenciais, Sigilosas ou Material de Avaliação de forma restrita, somente no escopo da determinação judicial e/ou administrativa.</w:t>
      </w:r>
    </w:p>
    <w:bookmarkEnd w:id="2"/>
    <w:p w14:paraId="140ED014" w14:textId="6A595B65" w:rsidR="00C109C2" w:rsidRPr="00BF3C76" w:rsidRDefault="00364D02" w:rsidP="00C109C2">
      <w:pPr>
        <w:pStyle w:val="Ttulo1"/>
        <w:keepNext w:val="0"/>
        <w:widowControl/>
        <w:numPr>
          <w:ilvl w:val="0"/>
          <w:numId w:val="1"/>
        </w:numPr>
        <w:shd w:val="clear" w:color="auto" w:fill="29569B"/>
        <w:ind w:left="426" w:hanging="426"/>
        <w:jc w:val="left"/>
        <w:textAlignment w:val="baseline"/>
        <w:rPr>
          <w:rFonts w:asciiTheme="minorHAnsi" w:eastAsia="WenQuanYi Micro Hei" w:hAnsiTheme="minorHAnsi" w:cstheme="minorHAnsi"/>
          <w:b/>
          <w:bCs/>
          <w:color w:val="FFFFFF"/>
          <w:szCs w:val="24"/>
          <w:lang w:eastAsia="zh-CN"/>
        </w:rPr>
      </w:pPr>
      <w:r>
        <w:rPr>
          <w:rFonts w:asciiTheme="minorHAnsi" w:eastAsia="WenQuanYi Micro Hei" w:hAnsiTheme="minorHAnsi" w:cstheme="minorHAnsi"/>
          <w:b/>
          <w:bCs/>
          <w:color w:val="FFFFFF"/>
          <w:szCs w:val="24"/>
          <w:lang w:eastAsia="zh-CN"/>
        </w:rPr>
        <w:t>VIGÊNCIA</w:t>
      </w:r>
    </w:p>
    <w:p w14:paraId="1B079451" w14:textId="4E391946" w:rsidR="00364D02" w:rsidRPr="00F31476" w:rsidRDefault="00364D02" w:rsidP="00F31476">
      <w:pPr>
        <w:widowControl/>
        <w:numPr>
          <w:ilvl w:val="1"/>
          <w:numId w:val="1"/>
        </w:numPr>
        <w:tabs>
          <w:tab w:val="left" w:pos="425"/>
        </w:tabs>
        <w:spacing w:before="240" w:after="240"/>
        <w:ind w:left="0" w:firstLine="0"/>
        <w:jc w:val="both"/>
        <w:rPr>
          <w:rFonts w:asciiTheme="minorHAnsi" w:eastAsia="Times New Roman" w:hAnsiTheme="minorHAnsi" w:cstheme="minorHAnsi"/>
          <w:kern w:val="0"/>
          <w:lang w:eastAsia="pt-BR" w:bidi="ar-SA"/>
        </w:rPr>
      </w:pPr>
      <w:bookmarkStart w:id="3" w:name="_Toc119687272"/>
      <w:bookmarkStart w:id="4" w:name="_Toc120005636"/>
      <w:bookmarkStart w:id="5" w:name="_Toc119687273"/>
      <w:bookmarkStart w:id="6" w:name="_Toc120005637"/>
      <w:bookmarkStart w:id="7" w:name="_Toc119687274"/>
      <w:bookmarkStart w:id="8" w:name="_Toc120005638"/>
      <w:bookmarkStart w:id="9" w:name="_Toc119687275"/>
      <w:bookmarkStart w:id="10" w:name="_Toc120005639"/>
      <w:bookmarkStart w:id="11" w:name="_Toc119687277"/>
      <w:bookmarkStart w:id="12" w:name="_Toc120005641"/>
      <w:bookmarkStart w:id="13" w:name="_Toc119687278"/>
      <w:bookmarkStart w:id="14" w:name="_Toc120005642"/>
      <w:bookmarkStart w:id="15" w:name="_Toc119687279"/>
      <w:bookmarkStart w:id="16" w:name="_Toc120005643"/>
      <w:bookmarkStart w:id="17" w:name="_Toc119687280"/>
      <w:bookmarkStart w:id="18" w:name="_Toc120005644"/>
      <w:bookmarkStart w:id="19" w:name="_Toc119687281"/>
      <w:bookmarkStart w:id="20" w:name="_Toc120005645"/>
      <w:bookmarkStart w:id="21" w:name="_Toc119687282"/>
      <w:bookmarkStart w:id="22" w:name="_Toc120005646"/>
      <w:bookmarkStart w:id="23" w:name="_Toc119687286"/>
      <w:bookmarkStart w:id="24" w:name="_Toc120005650"/>
      <w:bookmarkStart w:id="25" w:name="_Toc119687287"/>
      <w:bookmarkStart w:id="26" w:name="_Toc120005651"/>
      <w:bookmarkStart w:id="27" w:name="_Toc119687288"/>
      <w:bookmarkStart w:id="28" w:name="_Toc120005652"/>
      <w:bookmarkStart w:id="29" w:name="_Toc119687289"/>
      <w:bookmarkStart w:id="30" w:name="_Toc120005653"/>
      <w:bookmarkStart w:id="31" w:name="_Toc119687290"/>
      <w:bookmarkStart w:id="32" w:name="_Toc120005654"/>
      <w:bookmarkStart w:id="33" w:name="_Toc120005661"/>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r w:rsidRPr="00F31476">
        <w:rPr>
          <w:rFonts w:asciiTheme="minorHAnsi" w:eastAsia="Times New Roman" w:hAnsiTheme="minorHAnsi" w:cstheme="minorHAnsi"/>
          <w:kern w:val="0"/>
          <w:lang w:eastAsia="pt-BR" w:bidi="ar-SA"/>
        </w:rPr>
        <w:t xml:space="preserve">O presente Acordo vigerá imediatamente e pelo prazo de 5 (cinco) anos contados de sua assinatura, mas já extensivo a qualquer Informação Confidencial, </w:t>
      </w:r>
      <w:proofErr w:type="gramStart"/>
      <w:r w:rsidRPr="00F31476">
        <w:rPr>
          <w:rFonts w:asciiTheme="minorHAnsi" w:eastAsia="Times New Roman" w:hAnsiTheme="minorHAnsi" w:cstheme="minorHAnsi"/>
          <w:kern w:val="0"/>
          <w:lang w:eastAsia="pt-BR" w:bidi="ar-SA"/>
        </w:rPr>
        <w:t>Sigilosa</w:t>
      </w:r>
      <w:proofErr w:type="gramEnd"/>
      <w:r w:rsidRPr="00F31476">
        <w:rPr>
          <w:rFonts w:asciiTheme="minorHAnsi" w:eastAsia="Times New Roman" w:hAnsiTheme="minorHAnsi" w:cstheme="minorHAnsi"/>
          <w:kern w:val="0"/>
          <w:lang w:eastAsia="pt-BR" w:bidi="ar-SA"/>
        </w:rPr>
        <w:t xml:space="preserve"> ou Material de Avaliação enviado pela Telebras à </w:t>
      </w:r>
      <w:r w:rsidR="00F44521">
        <w:rPr>
          <w:rFonts w:asciiTheme="minorHAnsi" w:eastAsia="Times New Roman" w:hAnsiTheme="minorHAnsi" w:cstheme="minorHAnsi"/>
          <w:kern w:val="0"/>
          <w:lang w:eastAsia="pt-BR" w:bidi="ar-SA"/>
        </w:rPr>
        <w:t>Proponente</w:t>
      </w:r>
      <w:r w:rsidRPr="00F31476">
        <w:rPr>
          <w:rFonts w:asciiTheme="minorHAnsi" w:eastAsia="Times New Roman" w:hAnsiTheme="minorHAnsi" w:cstheme="minorHAnsi"/>
          <w:kern w:val="0"/>
          <w:lang w:eastAsia="pt-BR" w:bidi="ar-SA"/>
        </w:rPr>
        <w:t xml:space="preserve"> no escopo de tratativas para celebração de Contrato de </w:t>
      </w:r>
      <w:proofErr w:type="spellStart"/>
      <w:r w:rsidR="0051390B">
        <w:rPr>
          <w:rFonts w:asciiTheme="minorHAnsi" w:eastAsia="Times New Roman" w:hAnsiTheme="minorHAnsi" w:cstheme="minorHAnsi"/>
          <w:kern w:val="0"/>
          <w:lang w:eastAsia="pt-BR" w:bidi="ar-SA"/>
        </w:rPr>
        <w:t>de</w:t>
      </w:r>
      <w:proofErr w:type="spellEnd"/>
      <w:r w:rsidR="0051390B">
        <w:rPr>
          <w:rFonts w:asciiTheme="minorHAnsi" w:eastAsia="Times New Roman" w:hAnsiTheme="minorHAnsi" w:cstheme="minorHAnsi"/>
          <w:kern w:val="0"/>
          <w:lang w:eastAsia="pt-BR" w:bidi="ar-SA"/>
        </w:rPr>
        <w:t xml:space="preserve"> seguro</w:t>
      </w:r>
      <w:r w:rsidR="0051390B" w:rsidRPr="00F31476">
        <w:rPr>
          <w:rFonts w:asciiTheme="minorHAnsi" w:eastAsia="Times New Roman" w:hAnsiTheme="minorHAnsi" w:cstheme="minorHAnsi"/>
          <w:kern w:val="0"/>
          <w:lang w:eastAsia="pt-BR" w:bidi="ar-SA"/>
        </w:rPr>
        <w:t xml:space="preserve"> </w:t>
      </w:r>
      <w:r w:rsidR="0051390B">
        <w:rPr>
          <w:rFonts w:asciiTheme="minorHAnsi" w:eastAsia="Times New Roman" w:hAnsiTheme="minorHAnsi" w:cstheme="minorHAnsi"/>
          <w:kern w:val="0"/>
          <w:lang w:eastAsia="pt-BR" w:bidi="ar-SA"/>
        </w:rPr>
        <w:t>de responsabilidade civil para administradores (seguro D&amp;O)</w:t>
      </w:r>
      <w:r w:rsidRPr="00F31476">
        <w:rPr>
          <w:rFonts w:asciiTheme="minorHAnsi" w:eastAsia="Times New Roman" w:hAnsiTheme="minorHAnsi" w:cstheme="minorHAnsi"/>
          <w:kern w:val="0"/>
          <w:lang w:eastAsia="pt-BR" w:bidi="ar-SA"/>
        </w:rPr>
        <w:t xml:space="preserve">. </w:t>
      </w:r>
    </w:p>
    <w:p w14:paraId="23ED2076" w14:textId="67DDD26E" w:rsidR="00283B76" w:rsidRPr="00283B76" w:rsidRDefault="00364D02" w:rsidP="00283B76">
      <w:pPr>
        <w:pStyle w:val="Ttulo1"/>
        <w:keepNext w:val="0"/>
        <w:widowControl/>
        <w:numPr>
          <w:ilvl w:val="0"/>
          <w:numId w:val="1"/>
        </w:numPr>
        <w:shd w:val="clear" w:color="auto" w:fill="29569B"/>
        <w:tabs>
          <w:tab w:val="left" w:pos="425"/>
        </w:tabs>
        <w:ind w:left="454" w:hanging="454"/>
        <w:jc w:val="left"/>
        <w:textAlignment w:val="baseline"/>
        <w:rPr>
          <w:rFonts w:asciiTheme="minorHAnsi" w:eastAsia="Times New Roman" w:hAnsiTheme="minorHAnsi" w:cstheme="minorHAnsi"/>
          <w:b/>
          <w:color w:val="FFFFFF" w:themeColor="background1"/>
          <w:kern w:val="0"/>
          <w:szCs w:val="24"/>
          <w:lang w:eastAsia="pt-BR" w:bidi="ar-SA"/>
        </w:rPr>
      </w:pPr>
      <w:r>
        <w:rPr>
          <w:rFonts w:asciiTheme="minorHAnsi" w:eastAsia="Times New Roman" w:hAnsiTheme="minorHAnsi" w:cstheme="minorHAnsi"/>
          <w:b/>
          <w:color w:val="FFFFFF" w:themeColor="background1"/>
          <w:kern w:val="0"/>
          <w:szCs w:val="24"/>
          <w:lang w:eastAsia="pt-BR" w:bidi="ar-SA"/>
        </w:rPr>
        <w:t>DA NÃO EXCLUSIVIDADE</w:t>
      </w:r>
    </w:p>
    <w:p w14:paraId="51D506B9" w14:textId="7F8B721C" w:rsidR="00364D02" w:rsidRPr="00364D02" w:rsidRDefault="00364D02" w:rsidP="00F31476">
      <w:pPr>
        <w:widowControl/>
        <w:numPr>
          <w:ilvl w:val="1"/>
          <w:numId w:val="1"/>
        </w:numPr>
        <w:tabs>
          <w:tab w:val="left" w:pos="425"/>
        </w:tabs>
        <w:spacing w:before="240" w:after="240"/>
        <w:ind w:left="0" w:firstLine="0"/>
        <w:jc w:val="both"/>
        <w:rPr>
          <w:rFonts w:asciiTheme="minorHAnsi" w:hAnsiTheme="minorHAnsi" w:cstheme="minorHAnsi"/>
          <w:color w:val="000000" w:themeColor="text1"/>
          <w:szCs w:val="20"/>
        </w:rPr>
      </w:pPr>
      <w:r w:rsidRPr="00364D02">
        <w:rPr>
          <w:rFonts w:asciiTheme="minorHAnsi" w:hAnsiTheme="minorHAnsi" w:cstheme="minorHAnsi"/>
          <w:color w:val="000000" w:themeColor="text1"/>
          <w:szCs w:val="20"/>
        </w:rPr>
        <w:t xml:space="preserve">O </w:t>
      </w:r>
      <w:r w:rsidR="00F44521">
        <w:rPr>
          <w:rFonts w:asciiTheme="minorHAnsi" w:hAnsiTheme="minorHAnsi" w:cstheme="minorHAnsi"/>
          <w:color w:val="000000" w:themeColor="text1"/>
          <w:szCs w:val="20"/>
        </w:rPr>
        <w:t>Proponente</w:t>
      </w:r>
      <w:r w:rsidRPr="00364D02">
        <w:rPr>
          <w:rFonts w:asciiTheme="minorHAnsi" w:hAnsiTheme="minorHAnsi" w:cstheme="minorHAnsi"/>
          <w:color w:val="000000" w:themeColor="text1"/>
          <w:szCs w:val="20"/>
        </w:rPr>
        <w:t xml:space="preserve"> declara ter pleno conhecimento de que as Informações Confidenciais, Sigilosas e </w:t>
      </w:r>
      <w:r w:rsidRPr="00F31476">
        <w:rPr>
          <w:rFonts w:asciiTheme="minorHAnsi" w:eastAsia="Times New Roman" w:hAnsiTheme="minorHAnsi" w:cstheme="minorHAnsi"/>
          <w:kern w:val="0"/>
          <w:lang w:eastAsia="pt-BR" w:bidi="ar-SA"/>
        </w:rPr>
        <w:t>Material</w:t>
      </w:r>
      <w:r w:rsidRPr="00364D02">
        <w:rPr>
          <w:rFonts w:asciiTheme="minorHAnsi" w:hAnsiTheme="minorHAnsi" w:cstheme="minorHAnsi"/>
          <w:color w:val="000000" w:themeColor="text1"/>
          <w:szCs w:val="20"/>
        </w:rPr>
        <w:t xml:space="preserve"> de Avaliação lhe serão transmitidos em caráter não-exclusivo, podendo a Companhia, a qualquer tempo e a seu exclusivo critério, transmitir tais informações e materiais a qualquer terceiro.</w:t>
      </w:r>
    </w:p>
    <w:p w14:paraId="1F55266F" w14:textId="0A477E4B" w:rsidR="00283B76" w:rsidRPr="00283B76" w:rsidRDefault="00364D02" w:rsidP="00283B76">
      <w:pPr>
        <w:pStyle w:val="Ttulo1"/>
        <w:keepNext w:val="0"/>
        <w:widowControl/>
        <w:numPr>
          <w:ilvl w:val="0"/>
          <w:numId w:val="1"/>
        </w:numPr>
        <w:shd w:val="clear" w:color="auto" w:fill="29569B"/>
        <w:tabs>
          <w:tab w:val="left" w:pos="425"/>
        </w:tabs>
        <w:ind w:left="454" w:hanging="454"/>
        <w:jc w:val="left"/>
        <w:textAlignment w:val="baseline"/>
        <w:rPr>
          <w:rFonts w:asciiTheme="minorHAnsi" w:eastAsia="Times New Roman" w:hAnsiTheme="minorHAnsi" w:cstheme="minorHAnsi"/>
          <w:b/>
          <w:color w:val="FFFFFF" w:themeColor="background1"/>
          <w:kern w:val="0"/>
          <w:szCs w:val="24"/>
          <w:lang w:eastAsia="pt-BR" w:bidi="ar-SA"/>
        </w:rPr>
      </w:pPr>
      <w:bookmarkStart w:id="34" w:name="_Toc120005665"/>
      <w:r>
        <w:rPr>
          <w:rFonts w:asciiTheme="minorHAnsi" w:eastAsia="Times New Roman" w:hAnsiTheme="minorHAnsi" w:cstheme="minorHAnsi"/>
          <w:b/>
          <w:color w:val="FFFFFF" w:themeColor="background1"/>
          <w:kern w:val="0"/>
          <w:szCs w:val="24"/>
          <w:lang w:eastAsia="pt-BR" w:bidi="ar-SA"/>
        </w:rPr>
        <w:t>DISPOSIÇÕES GERAIS</w:t>
      </w:r>
      <w:bookmarkEnd w:id="34"/>
      <w:r w:rsidR="00283B76" w:rsidRPr="00283B76">
        <w:rPr>
          <w:rFonts w:asciiTheme="minorHAnsi" w:eastAsia="Times New Roman" w:hAnsiTheme="minorHAnsi" w:cstheme="minorHAnsi"/>
          <w:b/>
          <w:color w:val="FFFFFF" w:themeColor="background1"/>
          <w:kern w:val="0"/>
          <w:szCs w:val="24"/>
          <w:lang w:eastAsia="pt-BR" w:bidi="ar-SA"/>
        </w:rPr>
        <w:t xml:space="preserve"> </w:t>
      </w:r>
    </w:p>
    <w:p w14:paraId="0C96F15F" w14:textId="1B13383C" w:rsidR="00364D02" w:rsidRPr="00F31476" w:rsidRDefault="00364D02" w:rsidP="00F31476">
      <w:pPr>
        <w:widowControl/>
        <w:numPr>
          <w:ilvl w:val="1"/>
          <w:numId w:val="1"/>
        </w:numPr>
        <w:tabs>
          <w:tab w:val="left" w:pos="425"/>
        </w:tabs>
        <w:spacing w:before="240" w:after="240"/>
        <w:ind w:left="0" w:firstLine="0"/>
        <w:jc w:val="both"/>
        <w:rPr>
          <w:rFonts w:asciiTheme="minorHAnsi" w:hAnsiTheme="minorHAnsi" w:cstheme="minorHAnsi"/>
          <w:color w:val="000000" w:themeColor="text1"/>
          <w:szCs w:val="20"/>
        </w:rPr>
      </w:pPr>
      <w:bookmarkStart w:id="35" w:name="_Ref120004757"/>
      <w:r w:rsidRPr="00F31476">
        <w:rPr>
          <w:rFonts w:asciiTheme="minorHAnsi" w:hAnsiTheme="minorHAnsi" w:cstheme="minorHAnsi"/>
          <w:color w:val="000000" w:themeColor="text1"/>
          <w:szCs w:val="20"/>
        </w:rPr>
        <w:t>O presente Acordo obriga as Partes, bem como seus sucessores e cessionários, a qualquer título e a qualquer tempo, os quais assumirão todos os direitos e obrigações da Parte sucedida para todos os efeitos legais.</w:t>
      </w:r>
    </w:p>
    <w:p w14:paraId="14366F79" w14:textId="081113A3" w:rsidR="00364D02" w:rsidRPr="00F31476" w:rsidRDefault="00364D02" w:rsidP="00F31476">
      <w:pPr>
        <w:widowControl/>
        <w:numPr>
          <w:ilvl w:val="1"/>
          <w:numId w:val="1"/>
        </w:numPr>
        <w:tabs>
          <w:tab w:val="left" w:pos="425"/>
        </w:tabs>
        <w:spacing w:before="240" w:after="240"/>
        <w:ind w:left="0" w:firstLine="0"/>
        <w:jc w:val="both"/>
        <w:rPr>
          <w:rFonts w:asciiTheme="minorHAnsi" w:hAnsiTheme="minorHAnsi" w:cstheme="minorHAnsi"/>
          <w:color w:val="000000" w:themeColor="text1"/>
          <w:szCs w:val="20"/>
        </w:rPr>
      </w:pPr>
      <w:r w:rsidRPr="00F31476">
        <w:rPr>
          <w:rFonts w:asciiTheme="minorHAnsi" w:hAnsiTheme="minorHAnsi" w:cstheme="minorHAnsi"/>
          <w:color w:val="000000" w:themeColor="text1"/>
          <w:szCs w:val="20"/>
        </w:rPr>
        <w:t xml:space="preserve">As Partes não poderão ceder, direta ou indiretamente, e por qualquer forma, os direitos e obrigações estipulados no presente Acordo, sem o prévio e expresso consentimento por escrito da outra Parte. </w:t>
      </w:r>
      <w:bookmarkStart w:id="36" w:name="_Ref108523764"/>
      <w:r w:rsidRPr="00F31476">
        <w:rPr>
          <w:rFonts w:asciiTheme="minorHAnsi" w:hAnsiTheme="minorHAnsi" w:cstheme="minorHAnsi"/>
          <w:color w:val="000000" w:themeColor="text1"/>
          <w:szCs w:val="20"/>
        </w:rPr>
        <w:t>Nenhuma alteração ou modificação deste Acordo será válida ou vinculativa em relação às Partes, salvo se por escrito e assinada por todas as Partes.</w:t>
      </w:r>
    </w:p>
    <w:p w14:paraId="6BBB382C" w14:textId="73E3907E" w:rsidR="00364D02" w:rsidRPr="00F31476" w:rsidRDefault="00364D02" w:rsidP="00F31476">
      <w:pPr>
        <w:widowControl/>
        <w:numPr>
          <w:ilvl w:val="1"/>
          <w:numId w:val="1"/>
        </w:numPr>
        <w:tabs>
          <w:tab w:val="left" w:pos="425"/>
        </w:tabs>
        <w:spacing w:before="240" w:after="240"/>
        <w:ind w:left="0" w:firstLine="0"/>
        <w:jc w:val="both"/>
        <w:rPr>
          <w:rFonts w:asciiTheme="minorHAnsi" w:hAnsiTheme="minorHAnsi" w:cstheme="minorHAnsi"/>
          <w:color w:val="000000" w:themeColor="text1"/>
          <w:szCs w:val="20"/>
        </w:rPr>
      </w:pPr>
      <w:r w:rsidRPr="00F31476">
        <w:rPr>
          <w:rFonts w:asciiTheme="minorHAnsi" w:hAnsiTheme="minorHAnsi" w:cstheme="minorHAnsi"/>
          <w:color w:val="000000" w:themeColor="text1"/>
          <w:szCs w:val="20"/>
        </w:rPr>
        <w:t>No caso de qualquer disposição do presente Acordo ser considerada inválida, ilegal ou inaplicável em virtude de decisão judicial e/ou administrativa, a validade, legalidade e aplicabilidade das disposições restantes não serão de modo algum afetadas ou prejudicadas. Nesta hipótese, a disposição considerada inválida, ilegal ou inaplicável deverá ser substituída por outra que conduza as partes ao mesmo resultado econômico e jurídico almejado.</w:t>
      </w:r>
      <w:bookmarkEnd w:id="36"/>
    </w:p>
    <w:p w14:paraId="6BAF8615" w14:textId="62E1AFFB" w:rsidR="00364D02" w:rsidRPr="00F31476" w:rsidRDefault="00364D02" w:rsidP="00F31476">
      <w:pPr>
        <w:widowControl/>
        <w:numPr>
          <w:ilvl w:val="1"/>
          <w:numId w:val="1"/>
        </w:numPr>
        <w:tabs>
          <w:tab w:val="left" w:pos="425"/>
        </w:tabs>
        <w:spacing w:before="240" w:after="240"/>
        <w:ind w:left="0" w:firstLine="0"/>
        <w:jc w:val="both"/>
        <w:rPr>
          <w:rFonts w:asciiTheme="minorHAnsi" w:hAnsiTheme="minorHAnsi" w:cstheme="minorHAnsi"/>
          <w:color w:val="000000" w:themeColor="text1"/>
          <w:szCs w:val="20"/>
        </w:rPr>
      </w:pPr>
      <w:r w:rsidRPr="00F31476">
        <w:rPr>
          <w:rFonts w:asciiTheme="minorHAnsi" w:hAnsiTheme="minorHAnsi" w:cstheme="minorHAnsi"/>
          <w:color w:val="000000" w:themeColor="text1"/>
          <w:szCs w:val="20"/>
        </w:rPr>
        <w:t xml:space="preserve"> As Partes reconhecem e declaram que: (i) o não exercício ou o atraso em exercer, por qualquer das partes, de qualquer direito que lhes seja assegurado por este Acordo ou pela lei, não constituirá novação ou renúncia desses direitos, nem prejudicará o eventual exercício dos mesmos no futuro; (</w:t>
      </w:r>
      <w:proofErr w:type="spellStart"/>
      <w:r w:rsidRPr="00F31476">
        <w:rPr>
          <w:rFonts w:asciiTheme="minorHAnsi" w:hAnsiTheme="minorHAnsi" w:cstheme="minorHAnsi"/>
          <w:color w:val="000000" w:themeColor="text1"/>
          <w:szCs w:val="20"/>
        </w:rPr>
        <w:t>ii</w:t>
      </w:r>
      <w:proofErr w:type="spellEnd"/>
      <w:r w:rsidRPr="00F31476">
        <w:rPr>
          <w:rFonts w:asciiTheme="minorHAnsi" w:hAnsiTheme="minorHAnsi" w:cstheme="minorHAnsi"/>
          <w:color w:val="000000" w:themeColor="text1"/>
          <w:szCs w:val="20"/>
        </w:rPr>
        <w:t xml:space="preserve">) o exercício singular ou parcial desses direitos por qualquer das partes não impedirá posterior </w:t>
      </w:r>
      <w:r w:rsidRPr="00F31476">
        <w:rPr>
          <w:rFonts w:asciiTheme="minorHAnsi" w:hAnsiTheme="minorHAnsi" w:cstheme="minorHAnsi"/>
          <w:color w:val="000000" w:themeColor="text1"/>
          <w:szCs w:val="20"/>
        </w:rPr>
        <w:lastRenderedPageBreak/>
        <w:t>exercício dos mesmos, ou o exercício de qualquer outro direito; (</w:t>
      </w:r>
      <w:proofErr w:type="spellStart"/>
      <w:r w:rsidRPr="00F31476">
        <w:rPr>
          <w:rFonts w:asciiTheme="minorHAnsi" w:hAnsiTheme="minorHAnsi" w:cstheme="minorHAnsi"/>
          <w:color w:val="000000" w:themeColor="text1"/>
          <w:szCs w:val="20"/>
        </w:rPr>
        <w:t>iii</w:t>
      </w:r>
      <w:proofErr w:type="spellEnd"/>
      <w:r w:rsidRPr="00F31476">
        <w:rPr>
          <w:rFonts w:asciiTheme="minorHAnsi" w:hAnsiTheme="minorHAnsi" w:cstheme="minorHAnsi"/>
          <w:color w:val="000000" w:themeColor="text1"/>
          <w:szCs w:val="20"/>
        </w:rPr>
        <w:t>) a renúncia, por qualquer das partes, de qualquer desses direitos somente será válida se expressa e se concedida por escrito; e (</w:t>
      </w:r>
      <w:proofErr w:type="spellStart"/>
      <w:r w:rsidRPr="00F31476">
        <w:rPr>
          <w:rFonts w:asciiTheme="minorHAnsi" w:hAnsiTheme="minorHAnsi" w:cstheme="minorHAnsi"/>
          <w:color w:val="000000" w:themeColor="text1"/>
          <w:szCs w:val="20"/>
        </w:rPr>
        <w:t>iv</w:t>
      </w:r>
      <w:proofErr w:type="spellEnd"/>
      <w:r w:rsidRPr="00F31476">
        <w:rPr>
          <w:rFonts w:asciiTheme="minorHAnsi" w:hAnsiTheme="minorHAnsi" w:cstheme="minorHAnsi"/>
          <w:color w:val="000000" w:themeColor="text1"/>
          <w:szCs w:val="20"/>
        </w:rPr>
        <w:t xml:space="preserve">) a renúncia, por qualquer das partes, de qualquer desses direitos não será considerada como renúncia de qualquer outro direito a ela conferido através do presente Acordo. </w:t>
      </w:r>
    </w:p>
    <w:p w14:paraId="6FCB20C7" w14:textId="12D7D017" w:rsidR="00364D02" w:rsidRPr="00F31476" w:rsidRDefault="00364D02" w:rsidP="00F31476">
      <w:pPr>
        <w:widowControl/>
        <w:numPr>
          <w:ilvl w:val="1"/>
          <w:numId w:val="1"/>
        </w:numPr>
        <w:tabs>
          <w:tab w:val="left" w:pos="425"/>
        </w:tabs>
        <w:spacing w:before="240" w:after="240"/>
        <w:ind w:left="0" w:firstLine="0"/>
        <w:jc w:val="both"/>
        <w:rPr>
          <w:rFonts w:asciiTheme="minorHAnsi" w:hAnsiTheme="minorHAnsi" w:cstheme="minorHAnsi"/>
          <w:color w:val="000000" w:themeColor="text1"/>
          <w:szCs w:val="20"/>
        </w:rPr>
      </w:pPr>
      <w:r w:rsidRPr="00F31476">
        <w:rPr>
          <w:rFonts w:asciiTheme="minorHAnsi" w:hAnsiTheme="minorHAnsi" w:cstheme="minorHAnsi"/>
          <w:color w:val="000000" w:themeColor="text1"/>
          <w:szCs w:val="20"/>
        </w:rPr>
        <w:t>O presente Acordo constitui o entendimento integral das Partes quanto ao objeto deste instrumento e substitui todas as discussões anteriores entre elas sobre o assunto.</w:t>
      </w:r>
    </w:p>
    <w:p w14:paraId="5EB57604" w14:textId="77777777" w:rsidR="00364D02" w:rsidRPr="00F31476" w:rsidRDefault="00364D02" w:rsidP="00F31476">
      <w:pPr>
        <w:widowControl/>
        <w:numPr>
          <w:ilvl w:val="1"/>
          <w:numId w:val="1"/>
        </w:numPr>
        <w:tabs>
          <w:tab w:val="left" w:pos="425"/>
        </w:tabs>
        <w:spacing w:before="240" w:after="240"/>
        <w:ind w:left="0" w:firstLine="0"/>
        <w:jc w:val="both"/>
        <w:rPr>
          <w:rFonts w:asciiTheme="minorHAnsi" w:hAnsiTheme="minorHAnsi" w:cstheme="minorHAnsi"/>
          <w:color w:val="000000" w:themeColor="text1"/>
          <w:szCs w:val="20"/>
        </w:rPr>
      </w:pPr>
      <w:r w:rsidRPr="00F31476">
        <w:rPr>
          <w:rFonts w:asciiTheme="minorHAnsi" w:hAnsiTheme="minorHAnsi" w:cstheme="minorHAnsi"/>
          <w:color w:val="000000" w:themeColor="text1"/>
          <w:szCs w:val="20"/>
        </w:rPr>
        <w:t xml:space="preserve">Este Acordo será regido pelas Leis da República Federativa do Brasil e todas as controvérsias dela decorrentes serão resolvidas pelo Foro de Brasília, Distrito Federal. </w:t>
      </w:r>
    </w:p>
    <w:p w14:paraId="4C0719FF" w14:textId="23A59AA7" w:rsidR="00364D02" w:rsidRDefault="00364D02" w:rsidP="00F31476">
      <w:pPr>
        <w:widowControl/>
        <w:tabs>
          <w:tab w:val="left" w:pos="425"/>
        </w:tabs>
        <w:spacing w:before="240" w:after="240"/>
        <w:jc w:val="both"/>
        <w:rPr>
          <w:rFonts w:asciiTheme="minorHAnsi" w:hAnsiTheme="minorHAnsi" w:cstheme="minorHAnsi"/>
          <w:color w:val="000000" w:themeColor="text1"/>
          <w:szCs w:val="20"/>
        </w:rPr>
      </w:pPr>
      <w:bookmarkStart w:id="37" w:name="_Toc120005667"/>
      <w:bookmarkStart w:id="38" w:name="_Toc120005668"/>
      <w:bookmarkStart w:id="39" w:name="_Toc120005669"/>
      <w:bookmarkStart w:id="40" w:name="_Toc120005670"/>
      <w:bookmarkStart w:id="41" w:name="_Toc120005671"/>
      <w:bookmarkStart w:id="42" w:name="_Toc120005672"/>
      <w:bookmarkStart w:id="43" w:name="_Toc120005673"/>
      <w:bookmarkEnd w:id="35"/>
      <w:bookmarkEnd w:id="37"/>
      <w:bookmarkEnd w:id="38"/>
      <w:bookmarkEnd w:id="39"/>
      <w:bookmarkEnd w:id="40"/>
      <w:bookmarkEnd w:id="41"/>
      <w:bookmarkEnd w:id="42"/>
      <w:bookmarkEnd w:id="43"/>
      <w:r w:rsidRPr="00F31476">
        <w:rPr>
          <w:rFonts w:asciiTheme="minorHAnsi" w:hAnsiTheme="minorHAnsi" w:cstheme="minorHAnsi"/>
          <w:color w:val="000000" w:themeColor="text1"/>
          <w:szCs w:val="20"/>
        </w:rPr>
        <w:t xml:space="preserve">E por estarem justas e acertadas, as partes firmam o presente Acordo. </w:t>
      </w:r>
    </w:p>
    <w:p w14:paraId="4E26169D" w14:textId="77777777" w:rsidR="00D81716" w:rsidRDefault="00D81716" w:rsidP="00F31476">
      <w:pPr>
        <w:widowControl/>
        <w:tabs>
          <w:tab w:val="left" w:pos="425"/>
        </w:tabs>
        <w:spacing w:before="240" w:after="240"/>
        <w:jc w:val="both"/>
        <w:rPr>
          <w:rFonts w:asciiTheme="minorHAnsi" w:hAnsiTheme="minorHAnsi" w:cstheme="minorHAnsi"/>
          <w:color w:val="000000" w:themeColor="text1"/>
          <w:szCs w:val="20"/>
        </w:rPr>
      </w:pPr>
    </w:p>
    <w:p w14:paraId="59732397" w14:textId="6914F41B" w:rsidR="0013249C" w:rsidRPr="0013249C" w:rsidRDefault="0013249C" w:rsidP="006B5A27">
      <w:pPr>
        <w:tabs>
          <w:tab w:val="left" w:pos="425"/>
        </w:tabs>
        <w:jc w:val="center"/>
        <w:rPr>
          <w:rFonts w:asciiTheme="minorHAnsi" w:hAnsiTheme="minorHAnsi" w:cstheme="minorHAnsi"/>
          <w:b/>
          <w:bCs/>
        </w:rPr>
      </w:pPr>
      <w:r w:rsidRPr="0013249C">
        <w:rPr>
          <w:rFonts w:asciiTheme="minorHAnsi" w:hAnsiTheme="minorHAnsi" w:cstheme="minorHAnsi"/>
          <w:b/>
          <w:bCs/>
        </w:rPr>
        <w:t>Diego Vasconcelos Costa</w:t>
      </w:r>
    </w:p>
    <w:p w14:paraId="18566319" w14:textId="26C472C1" w:rsidR="006B5A27" w:rsidRDefault="008A16CA" w:rsidP="006B5A27">
      <w:pPr>
        <w:tabs>
          <w:tab w:val="left" w:pos="425"/>
        </w:tabs>
        <w:jc w:val="center"/>
        <w:rPr>
          <w:rFonts w:asciiTheme="minorHAnsi" w:eastAsia="WenQuanYi Micro Hei" w:hAnsiTheme="minorHAnsi" w:cstheme="minorHAnsi"/>
          <w:lang w:eastAsia="zh-CN"/>
        </w:rPr>
      </w:pPr>
      <w:r>
        <w:rPr>
          <w:rFonts w:asciiTheme="minorHAnsi" w:eastAsia="WenQuanYi Micro Hei" w:hAnsiTheme="minorHAnsi" w:cstheme="minorHAnsi"/>
          <w:lang w:eastAsia="zh-CN"/>
        </w:rPr>
        <w:t>Gerente de Integridade, Riscos, Controle Interno e Conformidade</w:t>
      </w:r>
    </w:p>
    <w:p w14:paraId="060EAF18" w14:textId="7C5FE27D" w:rsidR="001774AD" w:rsidRDefault="001774AD" w:rsidP="00F31476">
      <w:pPr>
        <w:widowControl/>
        <w:tabs>
          <w:tab w:val="left" w:pos="425"/>
        </w:tabs>
        <w:spacing w:before="240" w:after="240"/>
        <w:jc w:val="center"/>
        <w:rPr>
          <w:rFonts w:asciiTheme="minorHAnsi" w:hAnsiTheme="minorHAnsi" w:cstheme="minorHAnsi"/>
          <w:color w:val="000000" w:themeColor="text1"/>
          <w:szCs w:val="20"/>
        </w:rPr>
      </w:pPr>
    </w:p>
    <w:p w14:paraId="0BD81B0F" w14:textId="24BC354B" w:rsidR="008A16CA" w:rsidRPr="008A16CA" w:rsidRDefault="008A16CA" w:rsidP="008A16CA">
      <w:pPr>
        <w:tabs>
          <w:tab w:val="left" w:pos="425"/>
        </w:tabs>
        <w:jc w:val="center"/>
        <w:rPr>
          <w:rFonts w:asciiTheme="minorHAnsi" w:hAnsiTheme="minorHAnsi" w:cstheme="minorHAnsi"/>
          <w:b/>
          <w:bCs/>
        </w:rPr>
      </w:pPr>
      <w:r w:rsidRPr="008A16CA">
        <w:rPr>
          <w:rFonts w:asciiTheme="minorHAnsi" w:hAnsiTheme="minorHAnsi" w:cstheme="minorHAnsi"/>
          <w:b/>
          <w:bCs/>
        </w:rPr>
        <w:t>Wallyson Lemos Dos Reis Oliveira</w:t>
      </w:r>
    </w:p>
    <w:p w14:paraId="76BEBBE5" w14:textId="35C2C3A3" w:rsidR="001774AD" w:rsidRDefault="001774AD" w:rsidP="008A16CA">
      <w:pPr>
        <w:pStyle w:val="Ttulodetabela"/>
        <w:suppressLineNumbers w:val="0"/>
        <w:tabs>
          <w:tab w:val="left" w:pos="425"/>
        </w:tabs>
        <w:rPr>
          <w:rFonts w:asciiTheme="minorHAnsi" w:hAnsiTheme="minorHAnsi" w:cstheme="minorHAnsi"/>
          <w:color w:val="000000" w:themeColor="text1"/>
          <w:szCs w:val="20"/>
        </w:rPr>
      </w:pPr>
      <w:r>
        <w:rPr>
          <w:rFonts w:asciiTheme="minorHAnsi" w:hAnsiTheme="minorHAnsi" w:cstheme="minorHAnsi"/>
          <w:b w:val="0"/>
        </w:rPr>
        <w:t xml:space="preserve">Diretor de Governança </w:t>
      </w:r>
    </w:p>
    <w:p w14:paraId="127E304E" w14:textId="77777777" w:rsidR="001774AD" w:rsidRDefault="001774AD" w:rsidP="00F31476">
      <w:pPr>
        <w:widowControl/>
        <w:tabs>
          <w:tab w:val="left" w:pos="425"/>
        </w:tabs>
        <w:spacing w:before="240" w:after="240"/>
        <w:jc w:val="center"/>
        <w:rPr>
          <w:rFonts w:asciiTheme="minorHAnsi" w:hAnsiTheme="minorHAnsi" w:cstheme="minorHAnsi"/>
          <w:color w:val="000000" w:themeColor="text1"/>
          <w:szCs w:val="20"/>
        </w:rPr>
      </w:pPr>
    </w:p>
    <w:p w14:paraId="377384E2" w14:textId="0E3B42CB" w:rsidR="00364D02" w:rsidRDefault="00364D02" w:rsidP="00F31476">
      <w:pPr>
        <w:widowControl/>
        <w:tabs>
          <w:tab w:val="left" w:pos="425"/>
        </w:tabs>
        <w:spacing w:before="240" w:after="240"/>
        <w:jc w:val="center"/>
        <w:rPr>
          <w:rFonts w:asciiTheme="minorHAnsi" w:hAnsiTheme="minorHAnsi" w:cstheme="minorHAnsi"/>
          <w:color w:val="000000" w:themeColor="text1"/>
          <w:szCs w:val="20"/>
        </w:rPr>
      </w:pPr>
      <w:r w:rsidRPr="00F31476">
        <w:rPr>
          <w:rFonts w:asciiTheme="minorHAnsi" w:hAnsiTheme="minorHAnsi" w:cstheme="minorHAnsi"/>
          <w:color w:val="000000" w:themeColor="text1"/>
          <w:szCs w:val="20"/>
        </w:rPr>
        <w:t>________________________________________</w:t>
      </w:r>
    </w:p>
    <w:p w14:paraId="0B226FB1" w14:textId="00003F97" w:rsidR="00364D02" w:rsidRPr="00F31476" w:rsidRDefault="00F44521" w:rsidP="00F31476">
      <w:pPr>
        <w:widowControl/>
        <w:tabs>
          <w:tab w:val="left" w:pos="425"/>
        </w:tabs>
        <w:spacing w:before="240" w:after="240"/>
        <w:jc w:val="center"/>
        <w:rPr>
          <w:rFonts w:asciiTheme="minorHAnsi" w:hAnsiTheme="minorHAnsi" w:cstheme="minorHAnsi"/>
          <w:color w:val="000000" w:themeColor="text1"/>
          <w:szCs w:val="20"/>
        </w:rPr>
      </w:pPr>
      <w:r>
        <w:rPr>
          <w:rFonts w:asciiTheme="minorHAnsi" w:eastAsia="Times New Roman" w:hAnsiTheme="minorHAnsi" w:cstheme="minorHAnsi"/>
          <w:kern w:val="0"/>
          <w:lang w:eastAsia="pt-BR" w:bidi="ar-SA"/>
        </w:rPr>
        <w:t>Proponente</w:t>
      </w:r>
    </w:p>
    <w:p w14:paraId="343E02CC" w14:textId="6F590FC7" w:rsidR="00DF0207" w:rsidRPr="000E7FBE" w:rsidRDefault="00DF0207" w:rsidP="00364D02">
      <w:pPr>
        <w:tabs>
          <w:tab w:val="left" w:pos="425"/>
        </w:tabs>
        <w:jc w:val="right"/>
        <w:rPr>
          <w:rFonts w:asciiTheme="minorHAnsi" w:eastAsia="WenQuanYi Micro Hei" w:hAnsiTheme="minorHAnsi" w:cstheme="minorHAnsi"/>
          <w:lang w:eastAsia="zh-CN"/>
        </w:rPr>
      </w:pPr>
    </w:p>
    <w:sectPr w:rsidR="00DF0207" w:rsidRPr="000E7FBE" w:rsidSect="00C73374">
      <w:headerReference w:type="even" r:id="rId8"/>
      <w:headerReference w:type="default" r:id="rId9"/>
      <w:footerReference w:type="even" r:id="rId10"/>
      <w:footerReference w:type="default" r:id="rId11"/>
      <w:headerReference w:type="first" r:id="rId12"/>
      <w:footerReference w:type="first" r:id="rId13"/>
      <w:pgSz w:w="11906" w:h="16838"/>
      <w:pgMar w:top="1418" w:right="1134" w:bottom="1134" w:left="1134" w:header="1134"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BF733A7" w14:textId="77777777" w:rsidR="00C80E87" w:rsidRDefault="00C80E87">
      <w:r>
        <w:separator/>
      </w:r>
    </w:p>
  </w:endnote>
  <w:endnote w:type="continuationSeparator" w:id="0">
    <w:p w14:paraId="7E72A369" w14:textId="77777777" w:rsidR="00C80E87" w:rsidRDefault="00C80E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DejaVu Sans">
    <w:altName w:val="Arial"/>
    <w:panose1 w:val="020B0603030804020204"/>
    <w:charset w:val="00"/>
    <w:family w:val="swiss"/>
    <w:pitch w:val="variable"/>
    <w:sig w:usb0="E7002EFF" w:usb1="D200FDFF" w:usb2="0A246029" w:usb3="00000000" w:csb0="000001FF" w:csb1="00000000"/>
  </w:font>
  <w:font w:name="Cambria">
    <w:panose1 w:val="02040503050406030204"/>
    <w:charset w:val="00"/>
    <w:family w:val="roman"/>
    <w:pitch w:val="variable"/>
    <w:sig w:usb0="E00006FF" w:usb1="420024FF" w:usb2="02000000" w:usb3="00000000" w:csb0="0000019F"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charset w:val="00"/>
    <w:family w:val="auto"/>
    <w:pitch w:val="variable"/>
    <w:sig w:usb0="800000AF" w:usb1="1001ECEA" w:usb2="00000000" w:usb3="00000000" w:csb0="00000001" w:csb1="00000000"/>
  </w:font>
  <w:font w:name="Lohit Hindi">
    <w:altName w:val="MS Gothic"/>
    <w:charset w:val="80"/>
    <w:family w:val="auto"/>
    <w:pitch w:val="variable"/>
  </w:font>
  <w:font w:name="Tahoma">
    <w:panose1 w:val="020B0604030504040204"/>
    <w:charset w:val="00"/>
    <w:family w:val="swiss"/>
    <w:pitch w:val="variable"/>
    <w:sig w:usb0="E1002EFF" w:usb1="C000605B" w:usb2="00000029" w:usb3="00000000" w:csb0="000101FF" w:csb1="00000000"/>
  </w:font>
  <w:font w:name="WenQuanYi Micro Hei">
    <w:altName w:val="MS Gothic"/>
    <w:charset w:val="80"/>
    <w:family w:val="auto"/>
    <w:pitch w:val="variable"/>
  </w:font>
  <w:font w:name="Ecofont_Spranq_eco_Sans">
    <w:altName w:val="Calibri"/>
    <w:charset w:val="00"/>
    <w:family w:val="swiss"/>
    <w:pitch w:val="variable"/>
    <w:sig w:usb0="800000AF" w:usb1="1000204A"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ArialMT">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E9B623" w14:textId="77777777" w:rsidR="001057D5" w:rsidRDefault="001057D5">
    <w:pPr>
      <w:pStyle w:val="Rodap"/>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3CED1D" w14:textId="77777777" w:rsidR="001057D5" w:rsidRDefault="001057D5">
    <w:pPr>
      <w:pStyle w:val="Rodap"/>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674A1C" w14:textId="77777777" w:rsidR="001057D5" w:rsidRDefault="001057D5">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D7CEBA5" w14:textId="77777777" w:rsidR="00C80E87" w:rsidRDefault="00C80E87">
      <w:r>
        <w:separator/>
      </w:r>
    </w:p>
  </w:footnote>
  <w:footnote w:type="continuationSeparator" w:id="0">
    <w:p w14:paraId="23E2D5A0" w14:textId="77777777" w:rsidR="00C80E87" w:rsidRDefault="00C80E8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668834" w14:textId="77777777" w:rsidR="001057D5" w:rsidRDefault="001057D5">
    <w:pPr>
      <w:pStyle w:val="Cabealh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elacomgrade"/>
      <w:tblW w:w="5000" w:type="pct"/>
      <w:jc w:val="center"/>
      <w:tblLook w:val="04A0" w:firstRow="1" w:lastRow="0" w:firstColumn="1" w:lastColumn="0" w:noHBand="0" w:noVBand="1"/>
    </w:tblPr>
    <w:tblGrid>
      <w:gridCol w:w="1367"/>
      <w:gridCol w:w="6425"/>
      <w:gridCol w:w="1836"/>
    </w:tblGrid>
    <w:tr w:rsidR="005621DA" w14:paraId="05A5330E" w14:textId="77777777" w:rsidTr="00D257B3">
      <w:trPr>
        <w:trHeight w:val="648"/>
        <w:jc w:val="center"/>
      </w:trPr>
      <w:tc>
        <w:tcPr>
          <w:tcW w:w="1367" w:type="dxa"/>
          <w:vMerge w:val="restart"/>
          <w:vAlign w:val="center"/>
        </w:tcPr>
        <w:p w14:paraId="027695C9" w14:textId="04AB56FA" w:rsidR="005621DA" w:rsidRDefault="005621DA" w:rsidP="00DF0207">
          <w:pPr>
            <w:pStyle w:val="Cabealho"/>
            <w:jc w:val="center"/>
          </w:pPr>
          <w:r>
            <w:rPr>
              <w:noProof/>
              <w:lang w:eastAsia="pt-BR" w:bidi="ar-SA"/>
            </w:rPr>
            <w:drawing>
              <wp:inline distT="0" distB="0" distL="0" distR="0" wp14:anchorId="485D2600" wp14:editId="3887AE22">
                <wp:extent cx="684000" cy="799245"/>
                <wp:effectExtent l="0" t="0" r="1905" b="1270"/>
                <wp:docPr id="15" name="Imagem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Telebras.jpg"/>
                        <pic:cNvPicPr/>
                      </pic:nvPicPr>
                      <pic:blipFill>
                        <a:blip r:embed="rId1">
                          <a:extLst>
                            <a:ext uri="{28A0092B-C50C-407E-A947-70E740481C1C}">
                              <a14:useLocalDpi xmlns:a14="http://schemas.microsoft.com/office/drawing/2010/main" val="0"/>
                            </a:ext>
                          </a:extLst>
                        </a:blip>
                        <a:stretch>
                          <a:fillRect/>
                        </a:stretch>
                      </pic:blipFill>
                      <pic:spPr>
                        <a:xfrm>
                          <a:off x="0" y="0"/>
                          <a:ext cx="684000" cy="799245"/>
                        </a:xfrm>
                        <a:prstGeom prst="rect">
                          <a:avLst/>
                        </a:prstGeom>
                      </pic:spPr>
                    </pic:pic>
                  </a:graphicData>
                </a:graphic>
              </wp:inline>
            </w:drawing>
          </w:r>
        </w:p>
      </w:tc>
      <w:tc>
        <w:tcPr>
          <w:tcW w:w="6425" w:type="dxa"/>
          <w:vMerge w:val="restart"/>
          <w:vAlign w:val="center"/>
        </w:tcPr>
        <w:p w14:paraId="55823EE0" w14:textId="33278778" w:rsidR="005621DA" w:rsidRDefault="005621DA" w:rsidP="00E07E5F">
          <w:pPr>
            <w:pStyle w:val="Cabealho"/>
            <w:jc w:val="center"/>
            <w:rPr>
              <w:rFonts w:asciiTheme="minorHAnsi" w:hAnsiTheme="minorHAnsi" w:cstheme="minorHAnsi"/>
              <w:b/>
              <w:bCs/>
              <w:sz w:val="28"/>
              <w:szCs w:val="28"/>
            </w:rPr>
          </w:pPr>
          <w:r>
            <w:rPr>
              <w:rFonts w:asciiTheme="minorHAnsi" w:hAnsiTheme="minorHAnsi" w:cstheme="minorHAnsi"/>
              <w:b/>
              <w:bCs/>
              <w:sz w:val="28"/>
              <w:szCs w:val="28"/>
            </w:rPr>
            <w:t xml:space="preserve">Seguro de Responsabilidade Civil </w:t>
          </w:r>
          <w:r w:rsidR="00E714AC">
            <w:rPr>
              <w:rFonts w:asciiTheme="minorHAnsi" w:hAnsiTheme="minorHAnsi" w:cstheme="minorHAnsi"/>
              <w:b/>
              <w:bCs/>
              <w:sz w:val="28"/>
              <w:szCs w:val="28"/>
            </w:rPr>
            <w:t xml:space="preserve">- </w:t>
          </w:r>
          <w:r>
            <w:rPr>
              <w:rFonts w:asciiTheme="minorHAnsi" w:hAnsiTheme="minorHAnsi" w:cstheme="minorHAnsi"/>
              <w:b/>
              <w:bCs/>
              <w:sz w:val="28"/>
              <w:szCs w:val="28"/>
            </w:rPr>
            <w:t>Seguro D&amp;O</w:t>
          </w:r>
        </w:p>
        <w:p w14:paraId="2707B64E" w14:textId="5BE5A37C" w:rsidR="00E714AC" w:rsidRDefault="00E714AC">
          <w:pPr>
            <w:pStyle w:val="Cabealho"/>
            <w:jc w:val="center"/>
            <w:rPr>
              <w:rFonts w:asciiTheme="minorHAnsi" w:hAnsiTheme="minorHAnsi" w:cstheme="minorHAnsi"/>
              <w:b/>
              <w:bCs/>
              <w:sz w:val="28"/>
              <w:szCs w:val="28"/>
            </w:rPr>
          </w:pPr>
          <w:r>
            <w:rPr>
              <w:rFonts w:asciiTheme="minorHAnsi" w:hAnsiTheme="minorHAnsi" w:cstheme="minorHAnsi"/>
              <w:b/>
              <w:bCs/>
              <w:sz w:val="28"/>
              <w:szCs w:val="28"/>
            </w:rPr>
            <w:t xml:space="preserve">ANEXO </w:t>
          </w:r>
          <w:r w:rsidR="008A16CA">
            <w:rPr>
              <w:rFonts w:asciiTheme="minorHAnsi" w:hAnsiTheme="minorHAnsi" w:cstheme="minorHAnsi"/>
              <w:b/>
              <w:bCs/>
              <w:sz w:val="28"/>
              <w:szCs w:val="28"/>
            </w:rPr>
            <w:t>1</w:t>
          </w:r>
        </w:p>
        <w:p w14:paraId="436FC8C8" w14:textId="66F6D9A0" w:rsidR="00E714AC" w:rsidRDefault="00E714AC">
          <w:pPr>
            <w:pStyle w:val="Cabealho"/>
            <w:jc w:val="center"/>
          </w:pPr>
          <w:r>
            <w:rPr>
              <w:rFonts w:asciiTheme="minorHAnsi" w:hAnsiTheme="minorHAnsi" w:cstheme="minorHAnsi"/>
              <w:b/>
              <w:bCs/>
              <w:sz w:val="28"/>
              <w:szCs w:val="28"/>
            </w:rPr>
            <w:t>ACORDO DE CONFIDENCIALIDADE</w:t>
          </w:r>
        </w:p>
      </w:tc>
      <w:tc>
        <w:tcPr>
          <w:tcW w:w="1836" w:type="dxa"/>
          <w:vAlign w:val="center"/>
        </w:tcPr>
        <w:p w14:paraId="0FCAD60F" w14:textId="77777777" w:rsidR="00863630" w:rsidRPr="00863630" w:rsidRDefault="00863630" w:rsidP="00863630">
          <w:pPr>
            <w:pStyle w:val="Cabealho"/>
            <w:jc w:val="center"/>
            <w:rPr>
              <w:rFonts w:cs="Calibri"/>
              <w:b/>
              <w:bCs/>
              <w:color w:val="212529"/>
              <w:shd w:val="clear" w:color="auto" w:fill="FFFFFF"/>
            </w:rPr>
          </w:pPr>
          <w:r w:rsidRPr="00863630">
            <w:rPr>
              <w:rFonts w:cs="Calibri"/>
              <w:b/>
              <w:bCs/>
              <w:color w:val="212529"/>
              <w:shd w:val="clear" w:color="auto" w:fill="FFFFFF"/>
            </w:rPr>
            <w:t>TLB-PRO-2025/00760</w:t>
          </w:r>
        </w:p>
        <w:p w14:paraId="3276764D" w14:textId="351F60A1" w:rsidR="005621DA" w:rsidRPr="00CC26C7" w:rsidRDefault="005621DA" w:rsidP="00DE5CCA">
          <w:pPr>
            <w:pStyle w:val="Cabealho"/>
            <w:jc w:val="center"/>
            <w:rPr>
              <w:b/>
            </w:rPr>
          </w:pPr>
        </w:p>
      </w:tc>
    </w:tr>
    <w:tr w:rsidR="005621DA" w14:paraId="41F3FDD2" w14:textId="77777777" w:rsidTr="00D257B3">
      <w:trPr>
        <w:trHeight w:val="648"/>
        <w:jc w:val="center"/>
      </w:trPr>
      <w:tc>
        <w:tcPr>
          <w:tcW w:w="1367" w:type="dxa"/>
          <w:vMerge/>
          <w:vAlign w:val="center"/>
        </w:tcPr>
        <w:p w14:paraId="2DA453B7" w14:textId="77777777" w:rsidR="005621DA" w:rsidRDefault="005621DA" w:rsidP="00DF0207">
          <w:pPr>
            <w:pStyle w:val="Cabealho"/>
            <w:jc w:val="center"/>
            <w:rPr>
              <w:noProof/>
              <w:lang w:eastAsia="pt-BR" w:bidi="ar-SA"/>
            </w:rPr>
          </w:pPr>
        </w:p>
      </w:tc>
      <w:tc>
        <w:tcPr>
          <w:tcW w:w="6425" w:type="dxa"/>
          <w:vMerge/>
          <w:vAlign w:val="center"/>
        </w:tcPr>
        <w:p w14:paraId="142C4CBB" w14:textId="77777777" w:rsidR="005621DA" w:rsidRPr="00BE0404" w:rsidRDefault="005621DA" w:rsidP="00DF0207">
          <w:pPr>
            <w:pStyle w:val="Cabealho"/>
            <w:jc w:val="center"/>
            <w:rPr>
              <w:rFonts w:asciiTheme="minorHAnsi" w:hAnsiTheme="minorHAnsi" w:cstheme="minorHAnsi"/>
              <w:b/>
              <w:bCs/>
              <w:sz w:val="28"/>
              <w:szCs w:val="28"/>
            </w:rPr>
          </w:pPr>
        </w:p>
      </w:tc>
      <w:tc>
        <w:tcPr>
          <w:tcW w:w="1836" w:type="dxa"/>
          <w:vAlign w:val="center"/>
        </w:tcPr>
        <w:p w14:paraId="0DF29BE0" w14:textId="77777777" w:rsidR="005621DA" w:rsidRDefault="00863630" w:rsidP="00FA210F">
          <w:pPr>
            <w:pStyle w:val="Cabealho"/>
            <w:jc w:val="center"/>
            <w:rPr>
              <w:rFonts w:cs="Calibri"/>
              <w:b/>
              <w:bCs/>
              <w:color w:val="212529"/>
              <w:shd w:val="clear" w:color="auto" w:fill="FFFFFF"/>
            </w:rPr>
          </w:pPr>
          <w:r>
            <w:rPr>
              <w:rFonts w:cs="Calibri"/>
              <w:b/>
              <w:bCs/>
              <w:color w:val="212529"/>
              <w:shd w:val="clear" w:color="auto" w:fill="FFFFFF"/>
            </w:rPr>
            <w:t>TLB-REF-2025/000</w:t>
          </w:r>
          <w:r w:rsidR="001057D5">
            <w:rPr>
              <w:rFonts w:cs="Calibri"/>
              <w:b/>
              <w:bCs/>
              <w:color w:val="212529"/>
              <w:shd w:val="clear" w:color="auto" w:fill="FFFFFF"/>
            </w:rPr>
            <w:t>77</w:t>
          </w:r>
        </w:p>
        <w:p w14:paraId="02884CB9" w14:textId="3E3530EC" w:rsidR="001057D5" w:rsidRPr="00CC26C7" w:rsidRDefault="001057D5" w:rsidP="00FA210F">
          <w:pPr>
            <w:pStyle w:val="Cabealho"/>
            <w:jc w:val="center"/>
            <w:rPr>
              <w:b/>
            </w:rPr>
          </w:pPr>
        </w:p>
      </w:tc>
    </w:tr>
  </w:tbl>
  <w:p w14:paraId="67084AAF" w14:textId="44261974" w:rsidR="001057D5" w:rsidRDefault="001057D5">
    <w:pPr>
      <w:pStyle w:val="Cabealh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924" w:type="dxa"/>
      <w:jc w:val="center"/>
      <w:tblCellSpacing w:w="0"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top w:w="60" w:type="dxa"/>
        <w:left w:w="60" w:type="dxa"/>
        <w:bottom w:w="60" w:type="dxa"/>
        <w:right w:w="60" w:type="dxa"/>
      </w:tblCellMar>
      <w:tblLook w:val="04A0" w:firstRow="1" w:lastRow="0" w:firstColumn="1" w:lastColumn="0" w:noHBand="0" w:noVBand="1"/>
    </w:tblPr>
    <w:tblGrid>
      <w:gridCol w:w="1703"/>
      <w:gridCol w:w="6235"/>
      <w:gridCol w:w="1986"/>
    </w:tblGrid>
    <w:tr w:rsidR="005621DA" w14:paraId="6A79EEAF" w14:textId="77777777" w:rsidTr="000D63A2">
      <w:trPr>
        <w:trHeight w:val="471"/>
        <w:tblCellSpacing w:w="0" w:type="dxa"/>
        <w:jc w:val="center"/>
      </w:trPr>
      <w:tc>
        <w:tcPr>
          <w:tcW w:w="1703" w:type="dxa"/>
          <w:vMerge w:val="restart"/>
          <w:vAlign w:val="center"/>
          <w:hideMark/>
        </w:tcPr>
        <w:p w14:paraId="1923BA6C" w14:textId="77777777" w:rsidR="005621DA" w:rsidRPr="006F3DF1" w:rsidRDefault="005621DA" w:rsidP="000D63A2">
          <w:pPr>
            <w:spacing w:before="100" w:beforeAutospacing="1"/>
            <w:jc w:val="center"/>
            <w:rPr>
              <w:rFonts w:ascii="Calibri" w:eastAsia="Times New Roman" w:hAnsi="Calibri" w:cs="Times New Roman"/>
              <w:b/>
              <w:lang w:eastAsia="pt-BR"/>
            </w:rPr>
          </w:pPr>
          <w:r>
            <w:rPr>
              <w:rFonts w:ascii="Calibri" w:eastAsia="Times New Roman" w:hAnsi="Calibri" w:cs="Times New Roman"/>
              <w:b/>
              <w:noProof/>
              <w:lang w:eastAsia="pt-BR" w:bidi="ar-SA"/>
            </w:rPr>
            <w:drawing>
              <wp:inline distT="0" distB="0" distL="0" distR="0" wp14:anchorId="5957AF6A" wp14:editId="13F161EF">
                <wp:extent cx="838200" cy="819150"/>
                <wp:effectExtent l="0" t="0" r="0" b="0"/>
                <wp:docPr id="16" name="Imagem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38200" cy="819150"/>
                        </a:xfrm>
                        <a:prstGeom prst="rect">
                          <a:avLst/>
                        </a:prstGeom>
                        <a:noFill/>
                        <a:ln>
                          <a:noFill/>
                        </a:ln>
                      </pic:spPr>
                    </pic:pic>
                  </a:graphicData>
                </a:graphic>
              </wp:inline>
            </w:drawing>
          </w:r>
        </w:p>
      </w:tc>
      <w:tc>
        <w:tcPr>
          <w:tcW w:w="6235" w:type="dxa"/>
          <w:vMerge w:val="restart"/>
          <w:vAlign w:val="center"/>
          <w:hideMark/>
        </w:tcPr>
        <w:p w14:paraId="0AB38712" w14:textId="77777777" w:rsidR="005621DA" w:rsidRPr="00DA50AA" w:rsidRDefault="005621DA" w:rsidP="000D63A2">
          <w:pPr>
            <w:spacing w:before="100" w:beforeAutospacing="1" w:after="120"/>
            <w:jc w:val="center"/>
            <w:rPr>
              <w:rFonts w:ascii="Arial" w:eastAsia="Times New Roman" w:hAnsi="Arial" w:cs="Arial"/>
              <w:b/>
              <w:bCs/>
              <w:color w:val="004586"/>
              <w:lang w:eastAsia="pt-BR"/>
            </w:rPr>
          </w:pPr>
          <w:r>
            <w:rPr>
              <w:rFonts w:ascii="Arial" w:eastAsia="Times New Roman" w:hAnsi="Arial" w:cs="Arial"/>
              <w:b/>
              <w:bCs/>
              <w:color w:val="004586"/>
              <w:lang w:eastAsia="pt-BR"/>
            </w:rPr>
            <w:t>Termo de Referência</w:t>
          </w:r>
        </w:p>
        <w:p w14:paraId="24517C1B" w14:textId="77777777" w:rsidR="005621DA" w:rsidRDefault="005621DA" w:rsidP="000D63A2">
          <w:pPr>
            <w:spacing w:before="100" w:beforeAutospacing="1"/>
            <w:jc w:val="center"/>
            <w:rPr>
              <w:rFonts w:ascii="Arial" w:eastAsia="Times New Roman" w:hAnsi="Arial" w:cs="Arial"/>
              <w:b/>
              <w:bCs/>
              <w:color w:val="004586"/>
              <w:lang w:eastAsia="pt-BR"/>
            </w:rPr>
          </w:pPr>
          <w:r>
            <w:rPr>
              <w:rFonts w:ascii="Arial" w:eastAsia="Times New Roman" w:hAnsi="Arial" w:cs="Arial"/>
              <w:b/>
              <w:bCs/>
              <w:color w:val="004586"/>
              <w:lang w:eastAsia="pt-BR"/>
            </w:rPr>
            <w:t>Contratação de solução de controle de acesso</w:t>
          </w:r>
        </w:p>
        <w:p w14:paraId="6512E4FC" w14:textId="77777777" w:rsidR="005621DA" w:rsidRPr="006F3DF1" w:rsidRDefault="005621DA" w:rsidP="000D63A2">
          <w:pPr>
            <w:spacing w:before="100" w:beforeAutospacing="1"/>
            <w:jc w:val="center"/>
            <w:rPr>
              <w:rFonts w:ascii="Calibri" w:eastAsia="Times New Roman" w:hAnsi="Calibri" w:cs="Times New Roman"/>
              <w:b/>
              <w:sz w:val="20"/>
              <w:szCs w:val="20"/>
              <w:lang w:eastAsia="pt-BR"/>
            </w:rPr>
          </w:pPr>
          <w:r>
            <w:rPr>
              <w:rFonts w:ascii="Arial" w:eastAsia="Times New Roman" w:hAnsi="Arial" w:cs="Arial"/>
              <w:b/>
              <w:bCs/>
              <w:color w:val="004586"/>
              <w:lang w:eastAsia="pt-BR"/>
            </w:rPr>
            <w:t>Anexo II – Modelo de declaração de vistoria</w:t>
          </w:r>
        </w:p>
      </w:tc>
      <w:tc>
        <w:tcPr>
          <w:tcW w:w="1986" w:type="dxa"/>
          <w:hideMark/>
        </w:tcPr>
        <w:p w14:paraId="20E774D6" w14:textId="6396E3AD" w:rsidR="005621DA" w:rsidRPr="00DA50AA" w:rsidRDefault="005621DA" w:rsidP="000D63A2">
          <w:pPr>
            <w:spacing w:before="100" w:beforeAutospacing="1"/>
            <w:rPr>
              <w:rFonts w:ascii="Calibri" w:eastAsia="Times New Roman" w:hAnsi="Calibri" w:cs="Times New Roman"/>
              <w:b/>
              <w:bCs/>
              <w:color w:val="004586"/>
              <w:sz w:val="20"/>
              <w:szCs w:val="20"/>
              <w:lang w:eastAsia="pt-BR"/>
            </w:rPr>
          </w:pPr>
          <w:r w:rsidRPr="006F3DF1">
            <w:rPr>
              <w:rFonts w:ascii="Calibri" w:eastAsia="Times New Roman" w:hAnsi="Calibri" w:cs="Times New Roman"/>
              <w:b/>
              <w:bCs/>
              <w:color w:val="004586"/>
              <w:sz w:val="20"/>
              <w:szCs w:val="20"/>
              <w:lang w:eastAsia="pt-BR"/>
            </w:rPr>
            <w:t xml:space="preserve"> Nº</w:t>
          </w:r>
          <w:r>
            <w:rPr>
              <w:rFonts w:ascii="Calibri" w:eastAsia="Times New Roman" w:hAnsi="Calibri" w:cs="Times New Roman"/>
              <w:b/>
              <w:bCs/>
              <w:color w:val="004586"/>
              <w:sz w:val="20"/>
              <w:szCs w:val="20"/>
              <w:lang w:eastAsia="pt-BR"/>
            </w:rPr>
            <w:t xml:space="preserve"> 017/2018/2200</w:t>
          </w:r>
        </w:p>
      </w:tc>
    </w:tr>
    <w:tr w:rsidR="005621DA" w14:paraId="018EA76F" w14:textId="77777777" w:rsidTr="000D63A2">
      <w:trPr>
        <w:trHeight w:val="808"/>
        <w:tblCellSpacing w:w="0" w:type="dxa"/>
        <w:jc w:val="center"/>
      </w:trPr>
      <w:tc>
        <w:tcPr>
          <w:tcW w:w="1703" w:type="dxa"/>
          <w:vMerge/>
          <w:vAlign w:val="center"/>
          <w:hideMark/>
        </w:tcPr>
        <w:p w14:paraId="62C6B193" w14:textId="77777777" w:rsidR="005621DA" w:rsidRPr="006F3DF1" w:rsidRDefault="005621DA" w:rsidP="000D63A2">
          <w:pPr>
            <w:rPr>
              <w:rFonts w:ascii="Calibri" w:eastAsia="Times New Roman" w:hAnsi="Calibri" w:cs="Times New Roman"/>
              <w:b/>
              <w:lang w:eastAsia="pt-BR"/>
            </w:rPr>
          </w:pPr>
        </w:p>
      </w:tc>
      <w:tc>
        <w:tcPr>
          <w:tcW w:w="6235" w:type="dxa"/>
          <w:vMerge/>
          <w:vAlign w:val="center"/>
          <w:hideMark/>
        </w:tcPr>
        <w:p w14:paraId="7B9733DC" w14:textId="77777777" w:rsidR="005621DA" w:rsidRPr="006F3DF1" w:rsidRDefault="005621DA" w:rsidP="000D63A2">
          <w:pPr>
            <w:rPr>
              <w:rFonts w:ascii="Calibri" w:eastAsia="Times New Roman" w:hAnsi="Calibri" w:cs="Times New Roman"/>
              <w:b/>
              <w:sz w:val="20"/>
              <w:szCs w:val="20"/>
              <w:lang w:eastAsia="pt-BR"/>
            </w:rPr>
          </w:pPr>
        </w:p>
      </w:tc>
      <w:tc>
        <w:tcPr>
          <w:tcW w:w="1986" w:type="dxa"/>
          <w:hideMark/>
        </w:tcPr>
        <w:p w14:paraId="72AD687E" w14:textId="34C5B255" w:rsidR="005621DA" w:rsidRPr="006F3DF1" w:rsidRDefault="005621DA" w:rsidP="001C5FDC">
          <w:pPr>
            <w:spacing w:before="100" w:beforeAutospacing="1"/>
            <w:rPr>
              <w:rFonts w:ascii="Calibri" w:eastAsia="Times New Roman" w:hAnsi="Calibri" w:cs="Times New Roman"/>
              <w:sz w:val="20"/>
              <w:szCs w:val="20"/>
              <w:lang w:eastAsia="pt-BR"/>
            </w:rPr>
          </w:pPr>
          <w:r w:rsidRPr="006F3DF1">
            <w:rPr>
              <w:rFonts w:ascii="Calibri" w:eastAsia="Times New Roman" w:hAnsi="Calibri" w:cs="Times New Roman"/>
              <w:b/>
              <w:bCs/>
              <w:color w:val="004586"/>
              <w:sz w:val="20"/>
              <w:szCs w:val="20"/>
              <w:lang w:eastAsia="pt-BR"/>
            </w:rPr>
            <w:t>Data:</w:t>
          </w:r>
          <w:r>
            <w:rPr>
              <w:rFonts w:ascii="Calibri" w:eastAsia="Times New Roman" w:hAnsi="Calibri" w:cs="Times New Roman"/>
              <w:b/>
              <w:bCs/>
              <w:color w:val="004586"/>
              <w:sz w:val="20"/>
              <w:szCs w:val="20"/>
              <w:lang w:eastAsia="pt-BR"/>
            </w:rPr>
            <w:t xml:space="preserve"> 25/07/2018</w:t>
          </w:r>
        </w:p>
      </w:tc>
    </w:tr>
  </w:tbl>
  <w:p w14:paraId="58B9F1F7" w14:textId="77777777" w:rsidR="005621DA" w:rsidRPr="004F1A96" w:rsidRDefault="005621DA" w:rsidP="004F1A96">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00000002"/>
    <w:name w:val="WW8Num2"/>
    <w:lvl w:ilvl="0">
      <w:start w:val="5"/>
      <w:numFmt w:val="decimal"/>
      <w:lvlText w:val="%1."/>
      <w:lvlJc w:val="left"/>
      <w:pPr>
        <w:tabs>
          <w:tab w:val="num" w:pos="720"/>
        </w:tabs>
        <w:ind w:left="720" w:hanging="360"/>
      </w:pPr>
    </w:lvl>
    <w:lvl w:ilvl="1">
      <w:start w:val="1"/>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 w15:restartNumberingAfterBreak="0">
    <w:nsid w:val="00000003"/>
    <w:multiLevelType w:val="multilevel"/>
    <w:tmpl w:val="00000003"/>
    <w:name w:val="WW8Num3"/>
    <w:lvl w:ilvl="0">
      <w:start w:val="5"/>
      <w:numFmt w:val="decimal"/>
      <w:lvlText w:val="%1."/>
      <w:lvlJc w:val="left"/>
      <w:pPr>
        <w:tabs>
          <w:tab w:val="num" w:pos="1440"/>
        </w:tabs>
        <w:ind w:left="1440" w:hanging="360"/>
      </w:pPr>
    </w:lvl>
    <w:lvl w:ilvl="1">
      <w:start w:val="1"/>
      <w:numFmt w:val="decimal"/>
      <w:lvlText w:val="%1.%2."/>
      <w:lvlJc w:val="left"/>
      <w:pPr>
        <w:tabs>
          <w:tab w:val="num" w:pos="1800"/>
        </w:tabs>
        <w:ind w:left="1800" w:hanging="360"/>
      </w:pPr>
    </w:lvl>
    <w:lvl w:ilvl="2">
      <w:start w:val="2"/>
      <w:numFmt w:val="decimal"/>
      <w:lvlText w:val="%1.%2.%3."/>
      <w:lvlJc w:val="left"/>
      <w:pPr>
        <w:tabs>
          <w:tab w:val="num" w:pos="2160"/>
        </w:tabs>
        <w:ind w:left="2160" w:hanging="360"/>
      </w:pPr>
    </w:lvl>
    <w:lvl w:ilvl="3">
      <w:start w:val="1"/>
      <w:numFmt w:val="decimal"/>
      <w:lvlText w:val="%1.%2.%3.%4."/>
      <w:lvlJc w:val="left"/>
      <w:pPr>
        <w:tabs>
          <w:tab w:val="num" w:pos="2520"/>
        </w:tabs>
        <w:ind w:left="2520" w:hanging="360"/>
      </w:pPr>
    </w:lvl>
    <w:lvl w:ilvl="4">
      <w:start w:val="1"/>
      <w:numFmt w:val="decimal"/>
      <w:lvlText w:val="%1.%2.%3.%4.%5."/>
      <w:lvlJc w:val="left"/>
      <w:pPr>
        <w:tabs>
          <w:tab w:val="num" w:pos="2880"/>
        </w:tabs>
        <w:ind w:left="2880" w:hanging="360"/>
      </w:pPr>
    </w:lvl>
    <w:lvl w:ilvl="5">
      <w:start w:val="1"/>
      <w:numFmt w:val="decimal"/>
      <w:lvlText w:val="%1.%2.%3.%4.%5.%6."/>
      <w:lvlJc w:val="left"/>
      <w:pPr>
        <w:tabs>
          <w:tab w:val="num" w:pos="3240"/>
        </w:tabs>
        <w:ind w:left="3240" w:hanging="360"/>
      </w:pPr>
    </w:lvl>
    <w:lvl w:ilvl="6">
      <w:start w:val="1"/>
      <w:numFmt w:val="decimal"/>
      <w:lvlText w:val="%1.%2.%3.%4.%5.%6.%7."/>
      <w:lvlJc w:val="left"/>
      <w:pPr>
        <w:tabs>
          <w:tab w:val="num" w:pos="3600"/>
        </w:tabs>
        <w:ind w:left="3600" w:hanging="360"/>
      </w:pPr>
    </w:lvl>
    <w:lvl w:ilvl="7">
      <w:start w:val="1"/>
      <w:numFmt w:val="decimal"/>
      <w:lvlText w:val="%1.%2.%3.%4.%5.%6.%7.%8."/>
      <w:lvlJc w:val="left"/>
      <w:pPr>
        <w:tabs>
          <w:tab w:val="num" w:pos="3960"/>
        </w:tabs>
        <w:ind w:left="3960" w:hanging="360"/>
      </w:pPr>
    </w:lvl>
    <w:lvl w:ilvl="8">
      <w:start w:val="1"/>
      <w:numFmt w:val="decimal"/>
      <w:lvlText w:val="%1.%2.%3.%4.%5.%6.%7.%8.%9."/>
      <w:lvlJc w:val="left"/>
      <w:pPr>
        <w:tabs>
          <w:tab w:val="num" w:pos="4320"/>
        </w:tabs>
        <w:ind w:left="4320" w:hanging="360"/>
      </w:pPr>
    </w:lvl>
  </w:abstractNum>
  <w:abstractNum w:abstractNumId="2" w15:restartNumberingAfterBreak="0">
    <w:nsid w:val="00000004"/>
    <w:multiLevelType w:val="singleLevel"/>
    <w:tmpl w:val="00000004"/>
    <w:name w:val="WW8Num4"/>
    <w:lvl w:ilvl="0">
      <w:start w:val="1"/>
      <w:numFmt w:val="upperLetter"/>
      <w:lvlText w:val="%1)"/>
      <w:lvlJc w:val="left"/>
      <w:pPr>
        <w:tabs>
          <w:tab w:val="num" w:pos="360"/>
        </w:tabs>
        <w:ind w:left="360" w:hanging="360"/>
      </w:pPr>
    </w:lvl>
  </w:abstractNum>
  <w:abstractNum w:abstractNumId="3" w15:restartNumberingAfterBreak="0">
    <w:nsid w:val="00000005"/>
    <w:multiLevelType w:val="singleLevel"/>
    <w:tmpl w:val="00000005"/>
    <w:name w:val="WW8Num5"/>
    <w:lvl w:ilvl="0">
      <w:start w:val="1"/>
      <w:numFmt w:val="upperLetter"/>
      <w:lvlText w:val="%1)"/>
      <w:lvlJc w:val="left"/>
      <w:pPr>
        <w:tabs>
          <w:tab w:val="num" w:pos="360"/>
        </w:tabs>
        <w:ind w:left="360" w:hanging="360"/>
      </w:pPr>
    </w:lvl>
  </w:abstractNum>
  <w:abstractNum w:abstractNumId="4" w15:restartNumberingAfterBreak="0">
    <w:nsid w:val="00000006"/>
    <w:multiLevelType w:val="singleLevel"/>
    <w:tmpl w:val="00000006"/>
    <w:name w:val="WW8Num6"/>
    <w:lvl w:ilvl="0">
      <w:start w:val="1"/>
      <w:numFmt w:val="upperLetter"/>
      <w:lvlText w:val="%1)"/>
      <w:lvlJc w:val="left"/>
      <w:pPr>
        <w:tabs>
          <w:tab w:val="num" w:pos="360"/>
        </w:tabs>
        <w:ind w:left="360" w:hanging="360"/>
      </w:pPr>
    </w:lvl>
  </w:abstractNum>
  <w:abstractNum w:abstractNumId="5" w15:restartNumberingAfterBreak="0">
    <w:nsid w:val="00000007"/>
    <w:multiLevelType w:val="singleLevel"/>
    <w:tmpl w:val="00000007"/>
    <w:name w:val="WW8Num7"/>
    <w:lvl w:ilvl="0">
      <w:start w:val="1"/>
      <w:numFmt w:val="upperLetter"/>
      <w:lvlText w:val="%1)"/>
      <w:lvlJc w:val="left"/>
      <w:pPr>
        <w:tabs>
          <w:tab w:val="num" w:pos="360"/>
        </w:tabs>
        <w:ind w:left="360" w:hanging="360"/>
      </w:pPr>
    </w:lvl>
  </w:abstractNum>
  <w:abstractNum w:abstractNumId="6" w15:restartNumberingAfterBreak="0">
    <w:nsid w:val="00000008"/>
    <w:multiLevelType w:val="singleLevel"/>
    <w:tmpl w:val="00000008"/>
    <w:name w:val="WW8Num8"/>
    <w:lvl w:ilvl="0">
      <w:start w:val="1"/>
      <w:numFmt w:val="upperLetter"/>
      <w:lvlText w:val="%1)"/>
      <w:lvlJc w:val="left"/>
      <w:pPr>
        <w:tabs>
          <w:tab w:val="num" w:pos="360"/>
        </w:tabs>
        <w:ind w:left="360" w:hanging="360"/>
      </w:pPr>
    </w:lvl>
  </w:abstractNum>
  <w:abstractNum w:abstractNumId="7" w15:restartNumberingAfterBreak="0">
    <w:nsid w:val="0000000A"/>
    <w:multiLevelType w:val="singleLevel"/>
    <w:tmpl w:val="0000000A"/>
    <w:name w:val="WW8Num10"/>
    <w:lvl w:ilvl="0">
      <w:start w:val="1"/>
      <w:numFmt w:val="upperLetter"/>
      <w:lvlText w:val="%1)"/>
      <w:lvlJc w:val="left"/>
      <w:pPr>
        <w:tabs>
          <w:tab w:val="num" w:pos="360"/>
        </w:tabs>
        <w:ind w:left="360" w:hanging="360"/>
      </w:pPr>
    </w:lvl>
  </w:abstractNum>
  <w:abstractNum w:abstractNumId="8" w15:restartNumberingAfterBreak="0">
    <w:nsid w:val="0000000B"/>
    <w:multiLevelType w:val="singleLevel"/>
    <w:tmpl w:val="0000000B"/>
    <w:name w:val="WW8Num11"/>
    <w:lvl w:ilvl="0">
      <w:start w:val="1"/>
      <w:numFmt w:val="upperLetter"/>
      <w:lvlText w:val="%1)"/>
      <w:lvlJc w:val="left"/>
      <w:pPr>
        <w:tabs>
          <w:tab w:val="num" w:pos="360"/>
        </w:tabs>
        <w:ind w:left="360" w:hanging="360"/>
      </w:pPr>
    </w:lvl>
  </w:abstractNum>
  <w:abstractNum w:abstractNumId="9" w15:restartNumberingAfterBreak="0">
    <w:nsid w:val="0000000C"/>
    <w:multiLevelType w:val="singleLevel"/>
    <w:tmpl w:val="0000000C"/>
    <w:name w:val="WW8Num12"/>
    <w:lvl w:ilvl="0">
      <w:start w:val="1"/>
      <w:numFmt w:val="upperLetter"/>
      <w:lvlText w:val="%1)"/>
      <w:lvlJc w:val="left"/>
      <w:pPr>
        <w:tabs>
          <w:tab w:val="num" w:pos="360"/>
        </w:tabs>
        <w:ind w:left="360" w:hanging="360"/>
      </w:pPr>
    </w:lvl>
  </w:abstractNum>
  <w:abstractNum w:abstractNumId="10" w15:restartNumberingAfterBreak="0">
    <w:nsid w:val="0000000D"/>
    <w:multiLevelType w:val="singleLevel"/>
    <w:tmpl w:val="0000000D"/>
    <w:name w:val="WW8Num13"/>
    <w:lvl w:ilvl="0">
      <w:start w:val="1"/>
      <w:numFmt w:val="upperLetter"/>
      <w:lvlText w:val="%1)"/>
      <w:lvlJc w:val="left"/>
      <w:pPr>
        <w:tabs>
          <w:tab w:val="num" w:pos="360"/>
        </w:tabs>
        <w:ind w:left="360" w:hanging="360"/>
      </w:pPr>
    </w:lvl>
  </w:abstractNum>
  <w:abstractNum w:abstractNumId="11" w15:restartNumberingAfterBreak="0">
    <w:nsid w:val="0000000E"/>
    <w:multiLevelType w:val="singleLevel"/>
    <w:tmpl w:val="0000000E"/>
    <w:name w:val="WW8Num14"/>
    <w:lvl w:ilvl="0">
      <w:start w:val="1"/>
      <w:numFmt w:val="upperLetter"/>
      <w:lvlText w:val="%1)"/>
      <w:lvlJc w:val="left"/>
      <w:pPr>
        <w:tabs>
          <w:tab w:val="num" w:pos="360"/>
        </w:tabs>
        <w:ind w:left="360" w:hanging="360"/>
      </w:pPr>
    </w:lvl>
  </w:abstractNum>
  <w:abstractNum w:abstractNumId="12" w15:restartNumberingAfterBreak="0">
    <w:nsid w:val="0000000F"/>
    <w:multiLevelType w:val="singleLevel"/>
    <w:tmpl w:val="0000000F"/>
    <w:name w:val="WW8Num15"/>
    <w:lvl w:ilvl="0">
      <w:start w:val="1"/>
      <w:numFmt w:val="upperLetter"/>
      <w:lvlText w:val="%1)"/>
      <w:lvlJc w:val="left"/>
      <w:pPr>
        <w:tabs>
          <w:tab w:val="num" w:pos="360"/>
        </w:tabs>
        <w:ind w:left="360" w:hanging="360"/>
      </w:pPr>
    </w:lvl>
  </w:abstractNum>
  <w:abstractNum w:abstractNumId="13" w15:restartNumberingAfterBreak="0">
    <w:nsid w:val="00000010"/>
    <w:multiLevelType w:val="singleLevel"/>
    <w:tmpl w:val="00000010"/>
    <w:name w:val="WW8Num16"/>
    <w:lvl w:ilvl="0">
      <w:start w:val="1"/>
      <w:numFmt w:val="upperLetter"/>
      <w:lvlText w:val="%1)"/>
      <w:lvlJc w:val="left"/>
      <w:pPr>
        <w:tabs>
          <w:tab w:val="num" w:pos="360"/>
        </w:tabs>
        <w:ind w:left="360" w:hanging="360"/>
      </w:pPr>
    </w:lvl>
  </w:abstractNum>
  <w:abstractNum w:abstractNumId="14" w15:restartNumberingAfterBreak="0">
    <w:nsid w:val="00000011"/>
    <w:multiLevelType w:val="singleLevel"/>
    <w:tmpl w:val="00000011"/>
    <w:name w:val="WW8Num17"/>
    <w:lvl w:ilvl="0">
      <w:start w:val="1"/>
      <w:numFmt w:val="upperLetter"/>
      <w:lvlText w:val="%1)"/>
      <w:lvlJc w:val="left"/>
      <w:pPr>
        <w:tabs>
          <w:tab w:val="num" w:pos="360"/>
        </w:tabs>
        <w:ind w:left="360" w:hanging="360"/>
      </w:pPr>
    </w:lvl>
  </w:abstractNum>
  <w:abstractNum w:abstractNumId="15" w15:restartNumberingAfterBreak="0">
    <w:nsid w:val="00000012"/>
    <w:multiLevelType w:val="singleLevel"/>
    <w:tmpl w:val="00000012"/>
    <w:name w:val="WW8Num18"/>
    <w:lvl w:ilvl="0">
      <w:start w:val="1"/>
      <w:numFmt w:val="upperLetter"/>
      <w:lvlText w:val="%1)"/>
      <w:lvlJc w:val="left"/>
      <w:pPr>
        <w:tabs>
          <w:tab w:val="num" w:pos="360"/>
        </w:tabs>
        <w:ind w:left="360" w:hanging="360"/>
      </w:pPr>
    </w:lvl>
  </w:abstractNum>
  <w:abstractNum w:abstractNumId="16" w15:restartNumberingAfterBreak="0">
    <w:nsid w:val="00000013"/>
    <w:multiLevelType w:val="singleLevel"/>
    <w:tmpl w:val="00000013"/>
    <w:name w:val="WW8Num19"/>
    <w:lvl w:ilvl="0">
      <w:start w:val="1"/>
      <w:numFmt w:val="upperLetter"/>
      <w:lvlText w:val="%1)"/>
      <w:lvlJc w:val="left"/>
      <w:pPr>
        <w:tabs>
          <w:tab w:val="num" w:pos="360"/>
        </w:tabs>
        <w:ind w:left="360" w:hanging="360"/>
      </w:pPr>
    </w:lvl>
  </w:abstractNum>
  <w:abstractNum w:abstractNumId="17" w15:restartNumberingAfterBreak="0">
    <w:nsid w:val="00000014"/>
    <w:multiLevelType w:val="singleLevel"/>
    <w:tmpl w:val="00000014"/>
    <w:name w:val="WW8Num20"/>
    <w:lvl w:ilvl="0">
      <w:start w:val="1"/>
      <w:numFmt w:val="upperLetter"/>
      <w:lvlText w:val="%1)"/>
      <w:lvlJc w:val="left"/>
      <w:pPr>
        <w:tabs>
          <w:tab w:val="num" w:pos="360"/>
        </w:tabs>
        <w:ind w:left="360" w:hanging="360"/>
      </w:pPr>
    </w:lvl>
  </w:abstractNum>
  <w:abstractNum w:abstractNumId="18" w15:restartNumberingAfterBreak="0">
    <w:nsid w:val="00000015"/>
    <w:multiLevelType w:val="singleLevel"/>
    <w:tmpl w:val="00000015"/>
    <w:name w:val="WW8Num21"/>
    <w:lvl w:ilvl="0">
      <w:start w:val="1"/>
      <w:numFmt w:val="upperLetter"/>
      <w:lvlText w:val="%1)"/>
      <w:lvlJc w:val="left"/>
      <w:pPr>
        <w:tabs>
          <w:tab w:val="num" w:pos="360"/>
        </w:tabs>
        <w:ind w:left="360" w:hanging="360"/>
      </w:pPr>
    </w:lvl>
  </w:abstractNum>
  <w:abstractNum w:abstractNumId="19" w15:restartNumberingAfterBreak="0">
    <w:nsid w:val="008B0CE3"/>
    <w:multiLevelType w:val="hybridMultilevel"/>
    <w:tmpl w:val="D5E43D06"/>
    <w:lvl w:ilvl="0" w:tplc="B9266DF6">
      <w:start w:val="1"/>
      <w:numFmt w:val="upp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0" w15:restartNumberingAfterBreak="0">
    <w:nsid w:val="04B53C5C"/>
    <w:multiLevelType w:val="multilevel"/>
    <w:tmpl w:val="5A26DF98"/>
    <w:lvl w:ilvl="0">
      <w:start w:val="1"/>
      <w:numFmt w:val="decimal"/>
      <w:lvlText w:val="%1."/>
      <w:lvlJc w:val="left"/>
      <w:pPr>
        <w:ind w:left="360" w:hanging="360"/>
      </w:pPr>
      <w:rPr>
        <w:rFonts w:hint="default"/>
      </w:rPr>
    </w:lvl>
    <w:lvl w:ilvl="1">
      <w:start w:val="1"/>
      <w:numFmt w:val="decimal"/>
      <w:pStyle w:val="Estilo2"/>
      <w:lvlText w:val="%1.%2."/>
      <w:lvlJc w:val="left"/>
      <w:pPr>
        <w:ind w:left="574" w:hanging="432"/>
      </w:pPr>
      <w:rPr>
        <w:b w:val="0"/>
      </w:rPr>
    </w:lvl>
    <w:lvl w:ilvl="2">
      <w:start w:val="1"/>
      <w:numFmt w:val="decimal"/>
      <w:lvlText w:val="%1.%2.%3."/>
      <w:lvlJc w:val="left"/>
      <w:pPr>
        <w:ind w:left="1224" w:hanging="504"/>
      </w:pPr>
      <w:rPr>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b w:val="0"/>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06CF691B"/>
    <w:multiLevelType w:val="hybridMultilevel"/>
    <w:tmpl w:val="CEC63204"/>
    <w:lvl w:ilvl="0" w:tplc="55FC31CC">
      <w:start w:val="1"/>
      <w:numFmt w:val="upp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2" w15:restartNumberingAfterBreak="0">
    <w:nsid w:val="082528CD"/>
    <w:multiLevelType w:val="hybridMultilevel"/>
    <w:tmpl w:val="F39C2904"/>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3" w15:restartNumberingAfterBreak="0">
    <w:nsid w:val="100670CE"/>
    <w:multiLevelType w:val="multilevel"/>
    <w:tmpl w:val="B0D42042"/>
    <w:lvl w:ilvl="0">
      <w:start w:val="1"/>
      <w:numFmt w:val="decimal"/>
      <w:lvlText w:val="%1"/>
      <w:lvlJc w:val="left"/>
      <w:pPr>
        <w:ind w:left="384" w:hanging="384"/>
      </w:pPr>
      <w:rPr>
        <w:rFonts w:hint="default"/>
      </w:rPr>
    </w:lvl>
    <w:lvl w:ilvl="1">
      <w:start w:val="1"/>
      <w:numFmt w:val="decimal"/>
      <w:lvlText w:val="%1.%2"/>
      <w:lvlJc w:val="left"/>
      <w:pPr>
        <w:ind w:left="324" w:hanging="384"/>
      </w:pPr>
      <w:rPr>
        <w:rFonts w:hint="default"/>
      </w:rPr>
    </w:lvl>
    <w:lvl w:ilvl="2">
      <w:start w:val="1"/>
      <w:numFmt w:val="decimal"/>
      <w:lvlText w:val="%1.%2.%3"/>
      <w:lvlJc w:val="left"/>
      <w:pPr>
        <w:ind w:left="600" w:hanging="720"/>
      </w:pPr>
      <w:rPr>
        <w:rFonts w:hint="default"/>
      </w:rPr>
    </w:lvl>
    <w:lvl w:ilvl="3">
      <w:start w:val="1"/>
      <w:numFmt w:val="decimal"/>
      <w:lvlText w:val="%1.%2.%3.%4"/>
      <w:lvlJc w:val="left"/>
      <w:pPr>
        <w:ind w:left="540" w:hanging="720"/>
      </w:pPr>
      <w:rPr>
        <w:rFonts w:hint="default"/>
      </w:rPr>
    </w:lvl>
    <w:lvl w:ilvl="4">
      <w:start w:val="1"/>
      <w:numFmt w:val="decimal"/>
      <w:lvlText w:val="%1.%2.%3.%4.%5"/>
      <w:lvlJc w:val="left"/>
      <w:pPr>
        <w:ind w:left="840" w:hanging="1080"/>
      </w:pPr>
      <w:rPr>
        <w:rFonts w:hint="default"/>
      </w:rPr>
    </w:lvl>
    <w:lvl w:ilvl="5">
      <w:start w:val="1"/>
      <w:numFmt w:val="decimal"/>
      <w:lvlText w:val="%1.%2.%3.%4.%5.%6"/>
      <w:lvlJc w:val="left"/>
      <w:pPr>
        <w:ind w:left="780" w:hanging="1080"/>
      </w:pPr>
      <w:rPr>
        <w:rFonts w:hint="default"/>
      </w:rPr>
    </w:lvl>
    <w:lvl w:ilvl="6">
      <w:start w:val="1"/>
      <w:numFmt w:val="decimal"/>
      <w:lvlText w:val="%1.%2.%3.%4.%5.%6.%7"/>
      <w:lvlJc w:val="left"/>
      <w:pPr>
        <w:ind w:left="1080" w:hanging="1440"/>
      </w:pPr>
      <w:rPr>
        <w:rFonts w:hint="default"/>
      </w:rPr>
    </w:lvl>
    <w:lvl w:ilvl="7">
      <w:start w:val="1"/>
      <w:numFmt w:val="decimal"/>
      <w:lvlText w:val="%1.%2.%3.%4.%5.%6.%7.%8"/>
      <w:lvlJc w:val="left"/>
      <w:pPr>
        <w:ind w:left="1020" w:hanging="1440"/>
      </w:pPr>
      <w:rPr>
        <w:rFonts w:hint="default"/>
      </w:rPr>
    </w:lvl>
    <w:lvl w:ilvl="8">
      <w:start w:val="1"/>
      <w:numFmt w:val="decimal"/>
      <w:lvlText w:val="%1.%2.%3.%4.%5.%6.%7.%8.%9"/>
      <w:lvlJc w:val="left"/>
      <w:pPr>
        <w:ind w:left="1320" w:hanging="1800"/>
      </w:pPr>
      <w:rPr>
        <w:rFonts w:hint="default"/>
      </w:rPr>
    </w:lvl>
  </w:abstractNum>
  <w:abstractNum w:abstractNumId="24" w15:restartNumberingAfterBreak="0">
    <w:nsid w:val="16BF62BE"/>
    <w:multiLevelType w:val="multilevel"/>
    <w:tmpl w:val="2550D570"/>
    <w:lvl w:ilvl="0">
      <w:start w:val="1"/>
      <w:numFmt w:val="decimal"/>
      <w:lvlText w:val="%1."/>
      <w:lvlJc w:val="left"/>
      <w:pPr>
        <w:ind w:left="360" w:hanging="360"/>
      </w:pPr>
      <w:rPr>
        <w:rFonts w:ascii="Calibri" w:hAnsi="Calibri" w:hint="default"/>
        <w:b/>
        <w:i w:val="0"/>
        <w:color w:val="FFFFFF" w:themeColor="background1"/>
        <w:sz w:val="24"/>
      </w:rPr>
    </w:lvl>
    <w:lvl w:ilvl="1">
      <w:start w:val="1"/>
      <w:numFmt w:val="decimal"/>
      <w:lvlText w:val="%1.%2."/>
      <w:lvlJc w:val="left"/>
      <w:pPr>
        <w:ind w:left="1992" w:hanging="432"/>
      </w:pPr>
      <w:rPr>
        <w:rFonts w:ascii="Calibri" w:hAnsi="Calibri" w:hint="default"/>
        <w:b w:val="0"/>
        <w:color w:val="auto"/>
        <w:sz w:val="24"/>
      </w:rPr>
    </w:lvl>
    <w:lvl w:ilvl="2">
      <w:start w:val="1"/>
      <w:numFmt w:val="decimal"/>
      <w:lvlText w:val="%1.%2.%3."/>
      <w:lvlJc w:val="left"/>
      <w:pPr>
        <w:ind w:left="2915" w:hanging="504"/>
      </w:pPr>
      <w:rPr>
        <w:b w:val="0"/>
      </w:rPr>
    </w:lvl>
    <w:lvl w:ilvl="3">
      <w:start w:val="1"/>
      <w:numFmt w:val="decimal"/>
      <w:lvlText w:val="%1.%2.%3.%4."/>
      <w:lvlJc w:val="left"/>
      <w:pPr>
        <w:ind w:left="1728" w:hanging="648"/>
      </w:pPr>
      <w:rPr>
        <w:rFonts w:hint="default"/>
        <w:b w:val="0"/>
      </w:rPr>
    </w:lvl>
    <w:lvl w:ilvl="4">
      <w:start w:val="1"/>
      <w:numFmt w:val="decimal"/>
      <w:lvlText w:val="%1.%2.%3.%4.%5."/>
      <w:lvlJc w:val="left"/>
      <w:pPr>
        <w:ind w:left="2210" w:hanging="792"/>
      </w:pPr>
      <w:rPr>
        <w:rFonts w:hint="default"/>
        <w:b w:val="0"/>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339D53B9"/>
    <w:multiLevelType w:val="hybridMultilevel"/>
    <w:tmpl w:val="5C20D4D6"/>
    <w:lvl w:ilvl="0" w:tplc="B7B2B5D6">
      <w:start w:val="1"/>
      <w:numFmt w:val="upp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6" w15:restartNumberingAfterBreak="0">
    <w:nsid w:val="3BF85C31"/>
    <w:multiLevelType w:val="multilevel"/>
    <w:tmpl w:val="B0D42042"/>
    <w:lvl w:ilvl="0">
      <w:start w:val="1"/>
      <w:numFmt w:val="decimal"/>
      <w:lvlText w:val="%1"/>
      <w:lvlJc w:val="left"/>
      <w:pPr>
        <w:ind w:left="384" w:hanging="384"/>
      </w:pPr>
      <w:rPr>
        <w:rFonts w:hint="default"/>
      </w:rPr>
    </w:lvl>
    <w:lvl w:ilvl="1">
      <w:start w:val="1"/>
      <w:numFmt w:val="decimal"/>
      <w:lvlText w:val="%1.%2"/>
      <w:lvlJc w:val="left"/>
      <w:pPr>
        <w:ind w:left="324" w:hanging="384"/>
      </w:pPr>
      <w:rPr>
        <w:rFonts w:hint="default"/>
      </w:rPr>
    </w:lvl>
    <w:lvl w:ilvl="2">
      <w:start w:val="1"/>
      <w:numFmt w:val="decimal"/>
      <w:lvlText w:val="%1.%2.%3"/>
      <w:lvlJc w:val="left"/>
      <w:pPr>
        <w:ind w:left="600" w:hanging="720"/>
      </w:pPr>
      <w:rPr>
        <w:rFonts w:hint="default"/>
      </w:rPr>
    </w:lvl>
    <w:lvl w:ilvl="3">
      <w:start w:val="1"/>
      <w:numFmt w:val="decimal"/>
      <w:lvlText w:val="%1.%2.%3.%4"/>
      <w:lvlJc w:val="left"/>
      <w:pPr>
        <w:ind w:left="540" w:hanging="720"/>
      </w:pPr>
      <w:rPr>
        <w:rFonts w:hint="default"/>
      </w:rPr>
    </w:lvl>
    <w:lvl w:ilvl="4">
      <w:start w:val="1"/>
      <w:numFmt w:val="decimal"/>
      <w:lvlText w:val="%1.%2.%3.%4.%5"/>
      <w:lvlJc w:val="left"/>
      <w:pPr>
        <w:ind w:left="840" w:hanging="1080"/>
      </w:pPr>
      <w:rPr>
        <w:rFonts w:hint="default"/>
      </w:rPr>
    </w:lvl>
    <w:lvl w:ilvl="5">
      <w:start w:val="1"/>
      <w:numFmt w:val="decimal"/>
      <w:lvlText w:val="%1.%2.%3.%4.%5.%6"/>
      <w:lvlJc w:val="left"/>
      <w:pPr>
        <w:ind w:left="780" w:hanging="1080"/>
      </w:pPr>
      <w:rPr>
        <w:rFonts w:hint="default"/>
      </w:rPr>
    </w:lvl>
    <w:lvl w:ilvl="6">
      <w:start w:val="1"/>
      <w:numFmt w:val="decimal"/>
      <w:lvlText w:val="%1.%2.%3.%4.%5.%6.%7"/>
      <w:lvlJc w:val="left"/>
      <w:pPr>
        <w:ind w:left="1080" w:hanging="1440"/>
      </w:pPr>
      <w:rPr>
        <w:rFonts w:hint="default"/>
      </w:rPr>
    </w:lvl>
    <w:lvl w:ilvl="7">
      <w:start w:val="1"/>
      <w:numFmt w:val="decimal"/>
      <w:lvlText w:val="%1.%2.%3.%4.%5.%6.%7.%8"/>
      <w:lvlJc w:val="left"/>
      <w:pPr>
        <w:ind w:left="1020" w:hanging="1440"/>
      </w:pPr>
      <w:rPr>
        <w:rFonts w:hint="default"/>
      </w:rPr>
    </w:lvl>
    <w:lvl w:ilvl="8">
      <w:start w:val="1"/>
      <w:numFmt w:val="decimal"/>
      <w:lvlText w:val="%1.%2.%3.%4.%5.%6.%7.%8.%9"/>
      <w:lvlJc w:val="left"/>
      <w:pPr>
        <w:ind w:left="1320" w:hanging="1800"/>
      </w:pPr>
      <w:rPr>
        <w:rFonts w:hint="default"/>
      </w:rPr>
    </w:lvl>
  </w:abstractNum>
  <w:abstractNum w:abstractNumId="27" w15:restartNumberingAfterBreak="0">
    <w:nsid w:val="413F3D1C"/>
    <w:multiLevelType w:val="multilevel"/>
    <w:tmpl w:val="269A6F80"/>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1080" w:hanging="720"/>
      </w:pPr>
      <w:rPr>
        <w:rFonts w:hint="default"/>
        <w:b w:val="0"/>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880"/>
        </w:tabs>
        <w:ind w:left="2880" w:hanging="144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960"/>
        </w:tabs>
        <w:ind w:left="3960" w:hanging="1800"/>
      </w:pPr>
      <w:rPr>
        <w:rFonts w:hint="default"/>
      </w:rPr>
    </w:lvl>
    <w:lvl w:ilvl="7">
      <w:start w:val="1"/>
      <w:numFmt w:val="decimal"/>
      <w:lvlText w:val="%1.%2.%3.%4.%5.%6.%7.%8."/>
      <w:lvlJc w:val="left"/>
      <w:pPr>
        <w:tabs>
          <w:tab w:val="num" w:pos="4680"/>
        </w:tabs>
        <w:ind w:left="4680" w:hanging="2160"/>
      </w:pPr>
      <w:rPr>
        <w:rFonts w:hint="default"/>
      </w:rPr>
    </w:lvl>
    <w:lvl w:ilvl="8">
      <w:start w:val="1"/>
      <w:numFmt w:val="decimal"/>
      <w:lvlText w:val="%1.%2.%3.%4.%5.%6.%7.%8.%9."/>
      <w:lvlJc w:val="left"/>
      <w:pPr>
        <w:tabs>
          <w:tab w:val="num" w:pos="5040"/>
        </w:tabs>
        <w:ind w:left="5040" w:hanging="2160"/>
      </w:pPr>
      <w:rPr>
        <w:rFonts w:hint="default"/>
      </w:rPr>
    </w:lvl>
  </w:abstractNum>
  <w:abstractNum w:abstractNumId="28" w15:restartNumberingAfterBreak="0">
    <w:nsid w:val="4AA67A90"/>
    <w:multiLevelType w:val="multilevel"/>
    <w:tmpl w:val="E564D38A"/>
    <w:styleLink w:val="Contrato"/>
    <w:lvl w:ilvl="0">
      <w:start w:val="1"/>
      <w:numFmt w:val="decimal"/>
      <w:lvlText w:val="%1."/>
      <w:lvlJc w:val="left"/>
      <w:pPr>
        <w:ind w:left="0" w:firstLine="0"/>
      </w:pPr>
      <w:rPr>
        <w:rFonts w:ascii="Calibri" w:hAnsi="Calibri" w:hint="default"/>
        <w:b w:val="0"/>
        <w:i w:val="0"/>
        <w:caps w:val="0"/>
        <w:strike w:val="0"/>
        <w:dstrike w:val="0"/>
        <w:vanish w:val="0"/>
        <w:sz w:val="22"/>
        <w:u w:val="none"/>
        <w:vertAlign w:val="baseline"/>
      </w:rPr>
    </w:lvl>
    <w:lvl w:ilvl="1">
      <w:start w:val="1"/>
      <w:numFmt w:val="ordinalText"/>
      <w:pStyle w:val="PargrafoMultiplos"/>
      <w:lvlText w:val="Paragrafo %2:"/>
      <w:lvlJc w:val="left"/>
      <w:pPr>
        <w:ind w:left="1560" w:firstLine="0"/>
      </w:pPr>
      <w:rPr>
        <w:rFonts w:hint="default"/>
        <w:b/>
        <w:i w:val="0"/>
      </w:rPr>
    </w:lvl>
    <w:lvl w:ilvl="2">
      <w:start w:val="1"/>
      <w:numFmt w:val="lowerRoman"/>
      <w:lvlText w:val="%3."/>
      <w:lvlJc w:val="right"/>
      <w:pPr>
        <w:ind w:left="0" w:firstLine="0"/>
      </w:pPr>
      <w:rPr>
        <w:rFonts w:hint="default"/>
      </w:rPr>
    </w:lvl>
    <w:lvl w:ilvl="3">
      <w:start w:val="1"/>
      <w:numFmt w:val="decimal"/>
      <w:lvlText w:val="%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righ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right"/>
      <w:pPr>
        <w:ind w:left="0" w:firstLine="0"/>
      </w:pPr>
      <w:rPr>
        <w:rFonts w:hint="default"/>
      </w:rPr>
    </w:lvl>
  </w:abstractNum>
  <w:abstractNum w:abstractNumId="29" w15:restartNumberingAfterBreak="0">
    <w:nsid w:val="4D6E34F3"/>
    <w:multiLevelType w:val="multilevel"/>
    <w:tmpl w:val="39B403CC"/>
    <w:lvl w:ilvl="0">
      <w:start w:val="1"/>
      <w:numFmt w:val="lowerLetter"/>
      <w:lvlText w:val="%1)"/>
      <w:lvlJc w:val="left"/>
      <w:pPr>
        <w:ind w:left="786" w:hanging="360"/>
      </w:pPr>
    </w:lvl>
    <w:lvl w:ilvl="1">
      <w:start w:val="1"/>
      <w:numFmt w:val="lowerLetter"/>
      <w:lvlText w:val="%2)"/>
      <w:lvlJc w:val="left"/>
      <w:pPr>
        <w:ind w:left="1146" w:hanging="360"/>
      </w:pPr>
    </w:lvl>
    <w:lvl w:ilvl="2">
      <w:start w:val="1"/>
      <w:numFmt w:val="lowerRoman"/>
      <w:lvlText w:val="%3)"/>
      <w:lvlJc w:val="left"/>
      <w:pPr>
        <w:ind w:left="1506" w:hanging="360"/>
      </w:pPr>
    </w:lvl>
    <w:lvl w:ilvl="3">
      <w:start w:val="1"/>
      <w:numFmt w:val="decimal"/>
      <w:lvlText w:val="(%4)"/>
      <w:lvlJc w:val="left"/>
      <w:pPr>
        <w:ind w:left="1866" w:hanging="360"/>
      </w:pPr>
    </w:lvl>
    <w:lvl w:ilvl="4">
      <w:start w:val="1"/>
      <w:numFmt w:val="lowerLetter"/>
      <w:lvlText w:val="(%5)"/>
      <w:lvlJc w:val="left"/>
      <w:pPr>
        <w:ind w:left="2226" w:hanging="360"/>
      </w:pPr>
    </w:lvl>
    <w:lvl w:ilvl="5">
      <w:start w:val="1"/>
      <w:numFmt w:val="lowerRoman"/>
      <w:lvlText w:val="(%6)"/>
      <w:lvlJc w:val="left"/>
      <w:pPr>
        <w:ind w:left="2586" w:hanging="360"/>
      </w:pPr>
    </w:lvl>
    <w:lvl w:ilvl="6">
      <w:start w:val="1"/>
      <w:numFmt w:val="decimal"/>
      <w:lvlText w:val="%7."/>
      <w:lvlJc w:val="left"/>
      <w:pPr>
        <w:ind w:left="2946" w:hanging="360"/>
      </w:pPr>
    </w:lvl>
    <w:lvl w:ilvl="7">
      <w:start w:val="1"/>
      <w:numFmt w:val="lowerLetter"/>
      <w:lvlText w:val="%8."/>
      <w:lvlJc w:val="left"/>
      <w:pPr>
        <w:ind w:left="3306" w:hanging="360"/>
      </w:pPr>
    </w:lvl>
    <w:lvl w:ilvl="8">
      <w:start w:val="1"/>
      <w:numFmt w:val="lowerRoman"/>
      <w:lvlText w:val="%9."/>
      <w:lvlJc w:val="left"/>
      <w:pPr>
        <w:ind w:left="3666" w:hanging="360"/>
      </w:pPr>
    </w:lvl>
  </w:abstractNum>
  <w:abstractNum w:abstractNumId="30" w15:restartNumberingAfterBreak="0">
    <w:nsid w:val="54492DF4"/>
    <w:multiLevelType w:val="hybridMultilevel"/>
    <w:tmpl w:val="57A84928"/>
    <w:lvl w:ilvl="0" w:tplc="BCAEF6F2">
      <w:start w:val="1"/>
      <w:numFmt w:val="upp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1" w15:restartNumberingAfterBreak="0">
    <w:nsid w:val="58C70088"/>
    <w:multiLevelType w:val="multilevel"/>
    <w:tmpl w:val="2334FDA2"/>
    <w:lvl w:ilvl="0">
      <w:start w:val="1"/>
      <w:numFmt w:val="decimal"/>
      <w:pStyle w:val="Nivel1"/>
      <w:lvlText w:val="%1."/>
      <w:lvlJc w:val="left"/>
      <w:pPr>
        <w:ind w:left="502" w:hanging="360"/>
      </w:pPr>
      <w:rPr>
        <w:b/>
        <w:i w:val="0"/>
        <w:strike w:val="0"/>
        <w:dstrike w:val="0"/>
        <w:u w:val="none"/>
        <w:effect w:val="none"/>
      </w:rPr>
    </w:lvl>
    <w:lvl w:ilvl="1">
      <w:start w:val="1"/>
      <w:numFmt w:val="decimal"/>
      <w:pStyle w:val="Nivel2"/>
      <w:lvlText w:val="%1.%2."/>
      <w:lvlJc w:val="left"/>
      <w:pPr>
        <w:ind w:left="858" w:hanging="432"/>
      </w:pPr>
      <w:rPr>
        <w:b w:val="0"/>
        <w:strike w:val="0"/>
        <w:dstrike w:val="0"/>
        <w:u w:val="none"/>
        <w:effect w:val="none"/>
      </w:rPr>
    </w:lvl>
    <w:lvl w:ilvl="2">
      <w:start w:val="1"/>
      <w:numFmt w:val="decimal"/>
      <w:pStyle w:val="Nivel3"/>
      <w:lvlText w:val="%1.%2.%3."/>
      <w:lvlJc w:val="left"/>
      <w:pPr>
        <w:ind w:left="1224" w:hanging="504"/>
      </w:pPr>
      <w:rPr>
        <w:i w:val="0"/>
        <w:strike w:val="0"/>
        <w:dstrike w:val="0"/>
        <w:u w:val="none"/>
        <w:effect w:val="none"/>
      </w:rPr>
    </w:lvl>
    <w:lvl w:ilvl="3">
      <w:start w:val="1"/>
      <w:numFmt w:val="decimal"/>
      <w:pStyle w:val="Nivel4"/>
      <w:lvlText w:val="%1.%2.%3.%4."/>
      <w:lvlJc w:val="left"/>
      <w:pPr>
        <w:ind w:left="1728" w:hanging="648"/>
      </w:pPr>
    </w:lvl>
    <w:lvl w:ilvl="4">
      <w:start w:val="1"/>
      <w:numFmt w:val="decimal"/>
      <w:pStyle w:val="Nivel5"/>
      <w:lvlText w:val="%1.%2.%3.%4.%5."/>
      <w:lvlJc w:val="left"/>
      <w:pPr>
        <w:ind w:left="4053"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6218042C"/>
    <w:multiLevelType w:val="hybridMultilevel"/>
    <w:tmpl w:val="81FC498A"/>
    <w:lvl w:ilvl="0" w:tplc="2250AA58">
      <w:start w:val="1"/>
      <w:numFmt w:val="upp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3" w15:restartNumberingAfterBreak="0">
    <w:nsid w:val="66AE62CC"/>
    <w:multiLevelType w:val="multilevel"/>
    <w:tmpl w:val="845C418C"/>
    <w:lvl w:ilvl="0">
      <w:start w:val="1"/>
      <w:numFmt w:val="lowerLetter"/>
      <w:pStyle w:val="PargrafoLetras"/>
      <w:lvlText w:val="%1)"/>
      <w:lvlJc w:val="left"/>
      <w:pPr>
        <w:ind w:left="360" w:hanging="360"/>
      </w:pPr>
      <w:rPr>
        <w:rFonts w:hint="default"/>
        <w:b w:val="0"/>
      </w:rPr>
    </w:lvl>
    <w:lvl w:ilvl="1">
      <w:start w:val="1"/>
      <w:numFmt w:val="lowerRoman"/>
      <w:lvlText w:val="%2."/>
      <w:lvlJc w:val="left"/>
      <w:pPr>
        <w:ind w:left="720" w:hanging="360"/>
      </w:pPr>
      <w:rPr>
        <w:rFonts w:hint="default"/>
        <w:b w:val="0"/>
      </w:rPr>
    </w:lvl>
    <w:lvl w:ilvl="2">
      <w:start w:val="1"/>
      <w:numFmt w:val="lowerLetter"/>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4" w15:restartNumberingAfterBreak="0">
    <w:nsid w:val="706F152E"/>
    <w:multiLevelType w:val="hybridMultilevel"/>
    <w:tmpl w:val="4A805DA6"/>
    <w:lvl w:ilvl="0" w:tplc="6980E04C">
      <w:start w:val="1"/>
      <w:numFmt w:val="upp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5" w15:restartNumberingAfterBreak="0">
    <w:nsid w:val="78D97A8A"/>
    <w:multiLevelType w:val="hybridMultilevel"/>
    <w:tmpl w:val="200A93B4"/>
    <w:lvl w:ilvl="0" w:tplc="4BC06690">
      <w:start w:val="1"/>
      <w:numFmt w:val="upp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6" w15:restartNumberingAfterBreak="0">
    <w:nsid w:val="7BBB7A00"/>
    <w:multiLevelType w:val="hybridMultilevel"/>
    <w:tmpl w:val="5C20CE2C"/>
    <w:lvl w:ilvl="0" w:tplc="04160017">
      <w:start w:val="1"/>
      <w:numFmt w:val="lowerLetter"/>
      <w:lvlText w:val="%1)"/>
      <w:lvlJc w:val="left"/>
      <w:pPr>
        <w:ind w:left="1069" w:hanging="360"/>
      </w:pPr>
    </w:lvl>
    <w:lvl w:ilvl="1" w:tplc="04160019">
      <w:start w:val="1"/>
      <w:numFmt w:val="lowerLetter"/>
      <w:lvlText w:val="%2."/>
      <w:lvlJc w:val="left"/>
      <w:pPr>
        <w:ind w:left="1789" w:hanging="360"/>
      </w:pPr>
    </w:lvl>
    <w:lvl w:ilvl="2" w:tplc="0416001B">
      <w:start w:val="1"/>
      <w:numFmt w:val="lowerRoman"/>
      <w:lvlText w:val="%3."/>
      <w:lvlJc w:val="right"/>
      <w:pPr>
        <w:ind w:left="2509" w:hanging="180"/>
      </w:pPr>
    </w:lvl>
    <w:lvl w:ilvl="3" w:tplc="0416000F">
      <w:start w:val="1"/>
      <w:numFmt w:val="decimal"/>
      <w:lvlText w:val="%4."/>
      <w:lvlJc w:val="left"/>
      <w:pPr>
        <w:ind w:left="3229" w:hanging="360"/>
      </w:pPr>
    </w:lvl>
    <w:lvl w:ilvl="4" w:tplc="04160019">
      <w:start w:val="1"/>
      <w:numFmt w:val="lowerLetter"/>
      <w:lvlText w:val="%5."/>
      <w:lvlJc w:val="left"/>
      <w:pPr>
        <w:ind w:left="3949" w:hanging="360"/>
      </w:pPr>
    </w:lvl>
    <w:lvl w:ilvl="5" w:tplc="0416001B">
      <w:start w:val="1"/>
      <w:numFmt w:val="lowerRoman"/>
      <w:lvlText w:val="%6."/>
      <w:lvlJc w:val="right"/>
      <w:pPr>
        <w:ind w:left="4669" w:hanging="180"/>
      </w:pPr>
    </w:lvl>
    <w:lvl w:ilvl="6" w:tplc="0416000F">
      <w:start w:val="1"/>
      <w:numFmt w:val="decimal"/>
      <w:lvlText w:val="%7."/>
      <w:lvlJc w:val="left"/>
      <w:pPr>
        <w:ind w:left="5389" w:hanging="360"/>
      </w:pPr>
    </w:lvl>
    <w:lvl w:ilvl="7" w:tplc="04160019">
      <w:start w:val="1"/>
      <w:numFmt w:val="lowerLetter"/>
      <w:lvlText w:val="%8."/>
      <w:lvlJc w:val="left"/>
      <w:pPr>
        <w:ind w:left="6109" w:hanging="360"/>
      </w:pPr>
    </w:lvl>
    <w:lvl w:ilvl="8" w:tplc="0416001B">
      <w:start w:val="1"/>
      <w:numFmt w:val="lowerRoman"/>
      <w:lvlText w:val="%9."/>
      <w:lvlJc w:val="right"/>
      <w:pPr>
        <w:ind w:left="6829" w:hanging="180"/>
      </w:pPr>
    </w:lvl>
  </w:abstractNum>
  <w:num w:numId="1" w16cid:durableId="315188775">
    <w:abstractNumId w:val="24"/>
  </w:num>
  <w:num w:numId="2" w16cid:durableId="842890305">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839123608">
    <w:abstractNumId w:val="20"/>
  </w:num>
  <w:num w:numId="4" w16cid:durableId="296183442">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671832227">
    <w:abstractNumId w:val="2"/>
  </w:num>
  <w:num w:numId="6" w16cid:durableId="730464927">
    <w:abstractNumId w:val="3"/>
  </w:num>
  <w:num w:numId="7" w16cid:durableId="37749026">
    <w:abstractNumId w:val="4"/>
  </w:num>
  <w:num w:numId="8" w16cid:durableId="336159136">
    <w:abstractNumId w:val="5"/>
  </w:num>
  <w:num w:numId="9" w16cid:durableId="446856990">
    <w:abstractNumId w:val="6"/>
  </w:num>
  <w:num w:numId="10" w16cid:durableId="852186582">
    <w:abstractNumId w:val="7"/>
  </w:num>
  <w:num w:numId="11" w16cid:durableId="119694065">
    <w:abstractNumId w:val="8"/>
  </w:num>
  <w:num w:numId="12" w16cid:durableId="1514950280">
    <w:abstractNumId w:val="9"/>
  </w:num>
  <w:num w:numId="13" w16cid:durableId="1267618029">
    <w:abstractNumId w:val="10"/>
  </w:num>
  <w:num w:numId="14" w16cid:durableId="1888685635">
    <w:abstractNumId w:val="11"/>
  </w:num>
  <w:num w:numId="15" w16cid:durableId="101339588">
    <w:abstractNumId w:val="12"/>
  </w:num>
  <w:num w:numId="16" w16cid:durableId="1283683233">
    <w:abstractNumId w:val="13"/>
  </w:num>
  <w:num w:numId="17" w16cid:durableId="608974308">
    <w:abstractNumId w:val="14"/>
  </w:num>
  <w:num w:numId="18" w16cid:durableId="305743955">
    <w:abstractNumId w:val="15"/>
  </w:num>
  <w:num w:numId="19" w16cid:durableId="1687705766">
    <w:abstractNumId w:val="16"/>
  </w:num>
  <w:num w:numId="20" w16cid:durableId="2020349220">
    <w:abstractNumId w:val="17"/>
  </w:num>
  <w:num w:numId="21" w16cid:durableId="161431733">
    <w:abstractNumId w:val="18"/>
  </w:num>
  <w:num w:numId="22" w16cid:durableId="723993938">
    <w:abstractNumId w:val="28"/>
  </w:num>
  <w:num w:numId="23" w16cid:durableId="1334258378">
    <w:abstractNumId w:val="33"/>
  </w:num>
  <w:num w:numId="24" w16cid:durableId="340787729">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55805919">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506988893">
    <w:abstractNumId w:val="29"/>
  </w:num>
  <w:num w:numId="27" w16cid:durableId="692996414">
    <w:abstractNumId w:val="36"/>
  </w:num>
  <w:num w:numId="28" w16cid:durableId="129632254">
    <w:abstractNumId w:val="32"/>
  </w:num>
  <w:num w:numId="29" w16cid:durableId="143276631">
    <w:abstractNumId w:val="21"/>
  </w:num>
  <w:num w:numId="30" w16cid:durableId="844903525">
    <w:abstractNumId w:val="25"/>
  </w:num>
  <w:num w:numId="31" w16cid:durableId="598416206">
    <w:abstractNumId w:val="34"/>
  </w:num>
  <w:num w:numId="32" w16cid:durableId="948463751">
    <w:abstractNumId w:val="35"/>
  </w:num>
  <w:num w:numId="33" w16cid:durableId="1988437105">
    <w:abstractNumId w:val="19"/>
  </w:num>
  <w:num w:numId="34" w16cid:durableId="1157764300">
    <w:abstractNumId w:val="30"/>
  </w:num>
  <w:num w:numId="35" w16cid:durableId="349838260">
    <w:abstractNumId w:val="22"/>
  </w:num>
  <w:num w:numId="36" w16cid:durableId="172687600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323049970">
    <w:abstractNumId w:val="23"/>
  </w:num>
  <w:num w:numId="38" w16cid:durableId="379323441">
    <w:abstractNumId w:val="26"/>
  </w:num>
  <w:num w:numId="39" w16cid:durableId="71198220">
    <w:abstractNumId w:val="27"/>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66"/>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revisionView w:inkAnnotations="0"/>
  <w:defaultTabStop w:val="709"/>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4097"/>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37783"/>
    <w:rsid w:val="00000230"/>
    <w:rsid w:val="00001268"/>
    <w:rsid w:val="000015C9"/>
    <w:rsid w:val="0000192F"/>
    <w:rsid w:val="00001981"/>
    <w:rsid w:val="0000271E"/>
    <w:rsid w:val="00004BB9"/>
    <w:rsid w:val="000056CE"/>
    <w:rsid w:val="000061F0"/>
    <w:rsid w:val="000065F1"/>
    <w:rsid w:val="00007C03"/>
    <w:rsid w:val="00011E12"/>
    <w:rsid w:val="000121E2"/>
    <w:rsid w:val="00012886"/>
    <w:rsid w:val="000167F0"/>
    <w:rsid w:val="000169EA"/>
    <w:rsid w:val="0002110B"/>
    <w:rsid w:val="0002436A"/>
    <w:rsid w:val="0002557F"/>
    <w:rsid w:val="000256E9"/>
    <w:rsid w:val="00025D75"/>
    <w:rsid w:val="00026DA9"/>
    <w:rsid w:val="0003123C"/>
    <w:rsid w:val="00031AB6"/>
    <w:rsid w:val="00032D0F"/>
    <w:rsid w:val="00032E7A"/>
    <w:rsid w:val="000343F5"/>
    <w:rsid w:val="00036390"/>
    <w:rsid w:val="000366ED"/>
    <w:rsid w:val="00037D92"/>
    <w:rsid w:val="00040654"/>
    <w:rsid w:val="000412EC"/>
    <w:rsid w:val="00041F7A"/>
    <w:rsid w:val="00042A21"/>
    <w:rsid w:val="00042F65"/>
    <w:rsid w:val="000433AC"/>
    <w:rsid w:val="0004414E"/>
    <w:rsid w:val="000442AE"/>
    <w:rsid w:val="000446CC"/>
    <w:rsid w:val="0004487D"/>
    <w:rsid w:val="00045418"/>
    <w:rsid w:val="00045BED"/>
    <w:rsid w:val="000464C3"/>
    <w:rsid w:val="00046E7E"/>
    <w:rsid w:val="000477C0"/>
    <w:rsid w:val="00047DEC"/>
    <w:rsid w:val="0005143D"/>
    <w:rsid w:val="00051BBC"/>
    <w:rsid w:val="00051BEF"/>
    <w:rsid w:val="0005202A"/>
    <w:rsid w:val="00052FB5"/>
    <w:rsid w:val="0005339F"/>
    <w:rsid w:val="00060EAB"/>
    <w:rsid w:val="00061632"/>
    <w:rsid w:val="00063E5F"/>
    <w:rsid w:val="000652B2"/>
    <w:rsid w:val="00065CB5"/>
    <w:rsid w:val="00066264"/>
    <w:rsid w:val="00067042"/>
    <w:rsid w:val="00067A6B"/>
    <w:rsid w:val="00067B4B"/>
    <w:rsid w:val="00067EC3"/>
    <w:rsid w:val="00075D20"/>
    <w:rsid w:val="00075F26"/>
    <w:rsid w:val="00076422"/>
    <w:rsid w:val="00080414"/>
    <w:rsid w:val="0008212E"/>
    <w:rsid w:val="00082497"/>
    <w:rsid w:val="00084FA4"/>
    <w:rsid w:val="00086CA8"/>
    <w:rsid w:val="00087E20"/>
    <w:rsid w:val="00092A86"/>
    <w:rsid w:val="00092C6C"/>
    <w:rsid w:val="00093493"/>
    <w:rsid w:val="00095FA6"/>
    <w:rsid w:val="0009662F"/>
    <w:rsid w:val="000A0245"/>
    <w:rsid w:val="000A13FF"/>
    <w:rsid w:val="000A3214"/>
    <w:rsid w:val="000A32C5"/>
    <w:rsid w:val="000A42DE"/>
    <w:rsid w:val="000A5D23"/>
    <w:rsid w:val="000A6686"/>
    <w:rsid w:val="000A6B00"/>
    <w:rsid w:val="000A7F32"/>
    <w:rsid w:val="000B09C6"/>
    <w:rsid w:val="000B1325"/>
    <w:rsid w:val="000B1691"/>
    <w:rsid w:val="000B2681"/>
    <w:rsid w:val="000B2BA5"/>
    <w:rsid w:val="000B4FC6"/>
    <w:rsid w:val="000B530D"/>
    <w:rsid w:val="000B5594"/>
    <w:rsid w:val="000B60D6"/>
    <w:rsid w:val="000B6BDF"/>
    <w:rsid w:val="000B7813"/>
    <w:rsid w:val="000B7815"/>
    <w:rsid w:val="000C078E"/>
    <w:rsid w:val="000C1309"/>
    <w:rsid w:val="000C1620"/>
    <w:rsid w:val="000C1DA2"/>
    <w:rsid w:val="000C3072"/>
    <w:rsid w:val="000C3085"/>
    <w:rsid w:val="000C35EA"/>
    <w:rsid w:val="000C495D"/>
    <w:rsid w:val="000C66FF"/>
    <w:rsid w:val="000D02F7"/>
    <w:rsid w:val="000D1EE2"/>
    <w:rsid w:val="000D60B1"/>
    <w:rsid w:val="000D635B"/>
    <w:rsid w:val="000D63A2"/>
    <w:rsid w:val="000D6C56"/>
    <w:rsid w:val="000D6DC1"/>
    <w:rsid w:val="000D7814"/>
    <w:rsid w:val="000D7BF9"/>
    <w:rsid w:val="000E1BA5"/>
    <w:rsid w:val="000E2B62"/>
    <w:rsid w:val="000E339F"/>
    <w:rsid w:val="000E4451"/>
    <w:rsid w:val="000E4F8A"/>
    <w:rsid w:val="000E508C"/>
    <w:rsid w:val="000E65E2"/>
    <w:rsid w:val="000E6A4E"/>
    <w:rsid w:val="000E7FBE"/>
    <w:rsid w:val="000F038B"/>
    <w:rsid w:val="000F133D"/>
    <w:rsid w:val="000F299C"/>
    <w:rsid w:val="000F4AFD"/>
    <w:rsid w:val="000F5EA8"/>
    <w:rsid w:val="000F6AF0"/>
    <w:rsid w:val="000F6CD8"/>
    <w:rsid w:val="000F717F"/>
    <w:rsid w:val="00103104"/>
    <w:rsid w:val="001057D5"/>
    <w:rsid w:val="00105EE8"/>
    <w:rsid w:val="001069D1"/>
    <w:rsid w:val="00106EAB"/>
    <w:rsid w:val="0010740A"/>
    <w:rsid w:val="0011034C"/>
    <w:rsid w:val="001107DF"/>
    <w:rsid w:val="00110C7E"/>
    <w:rsid w:val="001111DA"/>
    <w:rsid w:val="00111438"/>
    <w:rsid w:val="00111549"/>
    <w:rsid w:val="00111732"/>
    <w:rsid w:val="0011210C"/>
    <w:rsid w:val="001135A7"/>
    <w:rsid w:val="00113B82"/>
    <w:rsid w:val="00115C38"/>
    <w:rsid w:val="00116FEA"/>
    <w:rsid w:val="00121674"/>
    <w:rsid w:val="001221CC"/>
    <w:rsid w:val="00122CD3"/>
    <w:rsid w:val="001233BD"/>
    <w:rsid w:val="001241AF"/>
    <w:rsid w:val="00124F90"/>
    <w:rsid w:val="00125AA9"/>
    <w:rsid w:val="001278E1"/>
    <w:rsid w:val="00130399"/>
    <w:rsid w:val="00130F6B"/>
    <w:rsid w:val="0013141E"/>
    <w:rsid w:val="0013249C"/>
    <w:rsid w:val="00132642"/>
    <w:rsid w:val="001336F1"/>
    <w:rsid w:val="00136600"/>
    <w:rsid w:val="0013699E"/>
    <w:rsid w:val="00137F72"/>
    <w:rsid w:val="00140378"/>
    <w:rsid w:val="001410EC"/>
    <w:rsid w:val="00143A7B"/>
    <w:rsid w:val="001451C5"/>
    <w:rsid w:val="00147DBC"/>
    <w:rsid w:val="0015078E"/>
    <w:rsid w:val="00152B35"/>
    <w:rsid w:val="00152E21"/>
    <w:rsid w:val="001544A0"/>
    <w:rsid w:val="0015483C"/>
    <w:rsid w:val="00154E01"/>
    <w:rsid w:val="00156F19"/>
    <w:rsid w:val="00156FCD"/>
    <w:rsid w:val="00157885"/>
    <w:rsid w:val="00157C82"/>
    <w:rsid w:val="00161EBA"/>
    <w:rsid w:val="00166B20"/>
    <w:rsid w:val="00167833"/>
    <w:rsid w:val="00167A80"/>
    <w:rsid w:val="00174BA0"/>
    <w:rsid w:val="0017656F"/>
    <w:rsid w:val="001765CE"/>
    <w:rsid w:val="001774AD"/>
    <w:rsid w:val="00177AD8"/>
    <w:rsid w:val="00177C3C"/>
    <w:rsid w:val="00177EE7"/>
    <w:rsid w:val="0018007A"/>
    <w:rsid w:val="001807E9"/>
    <w:rsid w:val="00181846"/>
    <w:rsid w:val="001877C8"/>
    <w:rsid w:val="00191439"/>
    <w:rsid w:val="0019148F"/>
    <w:rsid w:val="00191E9C"/>
    <w:rsid w:val="001921F1"/>
    <w:rsid w:val="001928F5"/>
    <w:rsid w:val="00192A85"/>
    <w:rsid w:val="00192BE2"/>
    <w:rsid w:val="00193D85"/>
    <w:rsid w:val="00195EC7"/>
    <w:rsid w:val="00196C78"/>
    <w:rsid w:val="001975B4"/>
    <w:rsid w:val="001A237E"/>
    <w:rsid w:val="001A3375"/>
    <w:rsid w:val="001A3DAA"/>
    <w:rsid w:val="001A4C09"/>
    <w:rsid w:val="001A4F02"/>
    <w:rsid w:val="001A65DF"/>
    <w:rsid w:val="001A73AB"/>
    <w:rsid w:val="001B05A4"/>
    <w:rsid w:val="001B4BB5"/>
    <w:rsid w:val="001B4D1D"/>
    <w:rsid w:val="001B7D92"/>
    <w:rsid w:val="001C1502"/>
    <w:rsid w:val="001C201B"/>
    <w:rsid w:val="001C46A3"/>
    <w:rsid w:val="001C4855"/>
    <w:rsid w:val="001C4DF1"/>
    <w:rsid w:val="001C5056"/>
    <w:rsid w:val="001C5FDC"/>
    <w:rsid w:val="001C6390"/>
    <w:rsid w:val="001C64F2"/>
    <w:rsid w:val="001D1443"/>
    <w:rsid w:val="001D1DCD"/>
    <w:rsid w:val="001D416B"/>
    <w:rsid w:val="001D5A52"/>
    <w:rsid w:val="001D6D2C"/>
    <w:rsid w:val="001D7071"/>
    <w:rsid w:val="001D722F"/>
    <w:rsid w:val="001E05D4"/>
    <w:rsid w:val="001E15C8"/>
    <w:rsid w:val="001E3639"/>
    <w:rsid w:val="001E3CF2"/>
    <w:rsid w:val="001E4DA4"/>
    <w:rsid w:val="001E60FE"/>
    <w:rsid w:val="001E6303"/>
    <w:rsid w:val="001E681A"/>
    <w:rsid w:val="001E6DB9"/>
    <w:rsid w:val="001E6E15"/>
    <w:rsid w:val="001E7254"/>
    <w:rsid w:val="001E74D6"/>
    <w:rsid w:val="001E7C43"/>
    <w:rsid w:val="001F020A"/>
    <w:rsid w:val="001F0C93"/>
    <w:rsid w:val="001F0EF4"/>
    <w:rsid w:val="001F2CA1"/>
    <w:rsid w:val="001F38E9"/>
    <w:rsid w:val="001F5E00"/>
    <w:rsid w:val="002004C7"/>
    <w:rsid w:val="00200E06"/>
    <w:rsid w:val="00201FB8"/>
    <w:rsid w:val="002030F2"/>
    <w:rsid w:val="002036B6"/>
    <w:rsid w:val="002058D4"/>
    <w:rsid w:val="002066B0"/>
    <w:rsid w:val="002072DC"/>
    <w:rsid w:val="0020734E"/>
    <w:rsid w:val="0020755E"/>
    <w:rsid w:val="002101C2"/>
    <w:rsid w:val="00211C9A"/>
    <w:rsid w:val="0021485A"/>
    <w:rsid w:val="00215759"/>
    <w:rsid w:val="00215CFD"/>
    <w:rsid w:val="00216558"/>
    <w:rsid w:val="00216919"/>
    <w:rsid w:val="00224EEA"/>
    <w:rsid w:val="002272CA"/>
    <w:rsid w:val="00227F10"/>
    <w:rsid w:val="00230A8F"/>
    <w:rsid w:val="00232245"/>
    <w:rsid w:val="0023335D"/>
    <w:rsid w:val="002345A7"/>
    <w:rsid w:val="00235F84"/>
    <w:rsid w:val="00236362"/>
    <w:rsid w:val="00240D9D"/>
    <w:rsid w:val="00241E34"/>
    <w:rsid w:val="0024490A"/>
    <w:rsid w:val="00250403"/>
    <w:rsid w:val="002516BB"/>
    <w:rsid w:val="0025420F"/>
    <w:rsid w:val="002553FE"/>
    <w:rsid w:val="00257420"/>
    <w:rsid w:val="00257683"/>
    <w:rsid w:val="00257D71"/>
    <w:rsid w:val="002606B6"/>
    <w:rsid w:val="002619D0"/>
    <w:rsid w:val="0026285F"/>
    <w:rsid w:val="00267119"/>
    <w:rsid w:val="00267F9D"/>
    <w:rsid w:val="00271299"/>
    <w:rsid w:val="00272829"/>
    <w:rsid w:val="00272A29"/>
    <w:rsid w:val="002731A2"/>
    <w:rsid w:val="002753E4"/>
    <w:rsid w:val="00275BD2"/>
    <w:rsid w:val="00277A23"/>
    <w:rsid w:val="00280ABF"/>
    <w:rsid w:val="00280D98"/>
    <w:rsid w:val="00281CBB"/>
    <w:rsid w:val="002824F1"/>
    <w:rsid w:val="00283280"/>
    <w:rsid w:val="002835E0"/>
    <w:rsid w:val="00283869"/>
    <w:rsid w:val="00283B76"/>
    <w:rsid w:val="00284142"/>
    <w:rsid w:val="002860B6"/>
    <w:rsid w:val="0028673E"/>
    <w:rsid w:val="00286E2E"/>
    <w:rsid w:val="0029239B"/>
    <w:rsid w:val="00292592"/>
    <w:rsid w:val="002931C5"/>
    <w:rsid w:val="0029368D"/>
    <w:rsid w:val="0029372C"/>
    <w:rsid w:val="00294755"/>
    <w:rsid w:val="00295F2E"/>
    <w:rsid w:val="002966F9"/>
    <w:rsid w:val="002A1449"/>
    <w:rsid w:val="002A1A80"/>
    <w:rsid w:val="002A3FF9"/>
    <w:rsid w:val="002A4C27"/>
    <w:rsid w:val="002A4DA3"/>
    <w:rsid w:val="002A5B1B"/>
    <w:rsid w:val="002A5BF2"/>
    <w:rsid w:val="002A6D74"/>
    <w:rsid w:val="002A7FD6"/>
    <w:rsid w:val="002B003C"/>
    <w:rsid w:val="002B04E2"/>
    <w:rsid w:val="002B1E81"/>
    <w:rsid w:val="002B7AC8"/>
    <w:rsid w:val="002B7B05"/>
    <w:rsid w:val="002C12D0"/>
    <w:rsid w:val="002C198C"/>
    <w:rsid w:val="002C202C"/>
    <w:rsid w:val="002C2D0B"/>
    <w:rsid w:val="002C303C"/>
    <w:rsid w:val="002C3C01"/>
    <w:rsid w:val="002C4D5F"/>
    <w:rsid w:val="002C6575"/>
    <w:rsid w:val="002C7446"/>
    <w:rsid w:val="002D0E12"/>
    <w:rsid w:val="002D1825"/>
    <w:rsid w:val="002D18BB"/>
    <w:rsid w:val="002D20E6"/>
    <w:rsid w:val="002D2755"/>
    <w:rsid w:val="002D3AF1"/>
    <w:rsid w:val="002D4717"/>
    <w:rsid w:val="002D507A"/>
    <w:rsid w:val="002E0B28"/>
    <w:rsid w:val="002E277A"/>
    <w:rsid w:val="002E2AF6"/>
    <w:rsid w:val="002E48D7"/>
    <w:rsid w:val="002E560D"/>
    <w:rsid w:val="002E57EA"/>
    <w:rsid w:val="002E7DFE"/>
    <w:rsid w:val="002F1672"/>
    <w:rsid w:val="002F23D1"/>
    <w:rsid w:val="002F4CB9"/>
    <w:rsid w:val="002F591C"/>
    <w:rsid w:val="002F6660"/>
    <w:rsid w:val="002F6DBA"/>
    <w:rsid w:val="0030013C"/>
    <w:rsid w:val="00301151"/>
    <w:rsid w:val="00301D35"/>
    <w:rsid w:val="00302A63"/>
    <w:rsid w:val="0030680F"/>
    <w:rsid w:val="00307205"/>
    <w:rsid w:val="00307758"/>
    <w:rsid w:val="00307FE6"/>
    <w:rsid w:val="00310246"/>
    <w:rsid w:val="003102B4"/>
    <w:rsid w:val="00310433"/>
    <w:rsid w:val="003112F5"/>
    <w:rsid w:val="0031162A"/>
    <w:rsid w:val="00311CFC"/>
    <w:rsid w:val="003153B0"/>
    <w:rsid w:val="00315B01"/>
    <w:rsid w:val="00315B4A"/>
    <w:rsid w:val="003170F0"/>
    <w:rsid w:val="00317570"/>
    <w:rsid w:val="0032001D"/>
    <w:rsid w:val="003210AD"/>
    <w:rsid w:val="003218E9"/>
    <w:rsid w:val="00322AFB"/>
    <w:rsid w:val="0032512E"/>
    <w:rsid w:val="00325F8E"/>
    <w:rsid w:val="0033135D"/>
    <w:rsid w:val="003325C9"/>
    <w:rsid w:val="003346BF"/>
    <w:rsid w:val="00334D5B"/>
    <w:rsid w:val="00335625"/>
    <w:rsid w:val="0033576D"/>
    <w:rsid w:val="0033599A"/>
    <w:rsid w:val="0033660B"/>
    <w:rsid w:val="00337100"/>
    <w:rsid w:val="00337C14"/>
    <w:rsid w:val="00340459"/>
    <w:rsid w:val="003406F2"/>
    <w:rsid w:val="0034159C"/>
    <w:rsid w:val="00341E8E"/>
    <w:rsid w:val="0034294C"/>
    <w:rsid w:val="00344BAD"/>
    <w:rsid w:val="00346124"/>
    <w:rsid w:val="00347CFD"/>
    <w:rsid w:val="00350707"/>
    <w:rsid w:val="003509AF"/>
    <w:rsid w:val="00350FE2"/>
    <w:rsid w:val="00352110"/>
    <w:rsid w:val="00355C2F"/>
    <w:rsid w:val="00356F16"/>
    <w:rsid w:val="003578A0"/>
    <w:rsid w:val="00357E3C"/>
    <w:rsid w:val="00360491"/>
    <w:rsid w:val="00361205"/>
    <w:rsid w:val="003635E3"/>
    <w:rsid w:val="00363E9F"/>
    <w:rsid w:val="0036475F"/>
    <w:rsid w:val="00364D02"/>
    <w:rsid w:val="0036700B"/>
    <w:rsid w:val="00370D92"/>
    <w:rsid w:val="00381C22"/>
    <w:rsid w:val="00381E34"/>
    <w:rsid w:val="0038232E"/>
    <w:rsid w:val="0038291E"/>
    <w:rsid w:val="0038378B"/>
    <w:rsid w:val="00383F2D"/>
    <w:rsid w:val="0038537C"/>
    <w:rsid w:val="00385B2D"/>
    <w:rsid w:val="00385EAA"/>
    <w:rsid w:val="0038631F"/>
    <w:rsid w:val="003866FC"/>
    <w:rsid w:val="003875B6"/>
    <w:rsid w:val="0038778D"/>
    <w:rsid w:val="003922D7"/>
    <w:rsid w:val="00396504"/>
    <w:rsid w:val="00397FB4"/>
    <w:rsid w:val="003A0316"/>
    <w:rsid w:val="003A1013"/>
    <w:rsid w:val="003A1D78"/>
    <w:rsid w:val="003A54E6"/>
    <w:rsid w:val="003A56F3"/>
    <w:rsid w:val="003A595F"/>
    <w:rsid w:val="003B0ADD"/>
    <w:rsid w:val="003B15A2"/>
    <w:rsid w:val="003B19E1"/>
    <w:rsid w:val="003B46AF"/>
    <w:rsid w:val="003B5A1E"/>
    <w:rsid w:val="003B612A"/>
    <w:rsid w:val="003B693D"/>
    <w:rsid w:val="003B6A98"/>
    <w:rsid w:val="003B73B7"/>
    <w:rsid w:val="003B7E07"/>
    <w:rsid w:val="003C2D18"/>
    <w:rsid w:val="003C4695"/>
    <w:rsid w:val="003C492A"/>
    <w:rsid w:val="003C58D8"/>
    <w:rsid w:val="003C65B9"/>
    <w:rsid w:val="003D2B95"/>
    <w:rsid w:val="003D3F70"/>
    <w:rsid w:val="003D4534"/>
    <w:rsid w:val="003D462C"/>
    <w:rsid w:val="003D484B"/>
    <w:rsid w:val="003D5751"/>
    <w:rsid w:val="003E179F"/>
    <w:rsid w:val="003E1CC4"/>
    <w:rsid w:val="003E496F"/>
    <w:rsid w:val="003F2592"/>
    <w:rsid w:val="003F45D2"/>
    <w:rsid w:val="003F4D3F"/>
    <w:rsid w:val="003F57D6"/>
    <w:rsid w:val="003F5B2B"/>
    <w:rsid w:val="0040134D"/>
    <w:rsid w:val="004016D2"/>
    <w:rsid w:val="00403FFC"/>
    <w:rsid w:val="00404E61"/>
    <w:rsid w:val="00405168"/>
    <w:rsid w:val="00405A57"/>
    <w:rsid w:val="00405E16"/>
    <w:rsid w:val="0040637B"/>
    <w:rsid w:val="00406E66"/>
    <w:rsid w:val="00406F98"/>
    <w:rsid w:val="00407435"/>
    <w:rsid w:val="004106DE"/>
    <w:rsid w:val="0041106C"/>
    <w:rsid w:val="004121CB"/>
    <w:rsid w:val="0041221A"/>
    <w:rsid w:val="00412669"/>
    <w:rsid w:val="00412A35"/>
    <w:rsid w:val="004155BF"/>
    <w:rsid w:val="00415A60"/>
    <w:rsid w:val="00416EB7"/>
    <w:rsid w:val="00417AA6"/>
    <w:rsid w:val="00417D35"/>
    <w:rsid w:val="0042015B"/>
    <w:rsid w:val="00420233"/>
    <w:rsid w:val="004206FE"/>
    <w:rsid w:val="004219C6"/>
    <w:rsid w:val="004238E6"/>
    <w:rsid w:val="00423A2A"/>
    <w:rsid w:val="004248F4"/>
    <w:rsid w:val="0042595E"/>
    <w:rsid w:val="004279F3"/>
    <w:rsid w:val="00430763"/>
    <w:rsid w:val="004330E5"/>
    <w:rsid w:val="00433FBD"/>
    <w:rsid w:val="00434715"/>
    <w:rsid w:val="00434DC2"/>
    <w:rsid w:val="004354BD"/>
    <w:rsid w:val="00436018"/>
    <w:rsid w:val="00436025"/>
    <w:rsid w:val="00436FFD"/>
    <w:rsid w:val="00440FDC"/>
    <w:rsid w:val="004412F1"/>
    <w:rsid w:val="00441477"/>
    <w:rsid w:val="0044155B"/>
    <w:rsid w:val="00441710"/>
    <w:rsid w:val="00444F3E"/>
    <w:rsid w:val="00446658"/>
    <w:rsid w:val="00450C73"/>
    <w:rsid w:val="00450FCA"/>
    <w:rsid w:val="004521BC"/>
    <w:rsid w:val="0045380D"/>
    <w:rsid w:val="004538A8"/>
    <w:rsid w:val="00454347"/>
    <w:rsid w:val="00454785"/>
    <w:rsid w:val="00454DA1"/>
    <w:rsid w:val="00455A09"/>
    <w:rsid w:val="00456C21"/>
    <w:rsid w:val="00460FE4"/>
    <w:rsid w:val="00461A9D"/>
    <w:rsid w:val="00461DA0"/>
    <w:rsid w:val="00463856"/>
    <w:rsid w:val="00465CB5"/>
    <w:rsid w:val="0046664E"/>
    <w:rsid w:val="004674DD"/>
    <w:rsid w:val="00471CC0"/>
    <w:rsid w:val="0047300E"/>
    <w:rsid w:val="00473672"/>
    <w:rsid w:val="004742B3"/>
    <w:rsid w:val="00477324"/>
    <w:rsid w:val="0048003B"/>
    <w:rsid w:val="00480721"/>
    <w:rsid w:val="00481CF7"/>
    <w:rsid w:val="00481E33"/>
    <w:rsid w:val="00481E35"/>
    <w:rsid w:val="0048237E"/>
    <w:rsid w:val="004864BF"/>
    <w:rsid w:val="0048722C"/>
    <w:rsid w:val="0049059E"/>
    <w:rsid w:val="00490B41"/>
    <w:rsid w:val="0049206F"/>
    <w:rsid w:val="00494F32"/>
    <w:rsid w:val="0049679B"/>
    <w:rsid w:val="004967D8"/>
    <w:rsid w:val="004979B6"/>
    <w:rsid w:val="00497C4C"/>
    <w:rsid w:val="00497C7C"/>
    <w:rsid w:val="004A0149"/>
    <w:rsid w:val="004A071D"/>
    <w:rsid w:val="004A092D"/>
    <w:rsid w:val="004A1551"/>
    <w:rsid w:val="004A2642"/>
    <w:rsid w:val="004A3670"/>
    <w:rsid w:val="004A37D6"/>
    <w:rsid w:val="004A38A8"/>
    <w:rsid w:val="004A5C31"/>
    <w:rsid w:val="004A675E"/>
    <w:rsid w:val="004B0042"/>
    <w:rsid w:val="004B05A8"/>
    <w:rsid w:val="004B0CF3"/>
    <w:rsid w:val="004B0D11"/>
    <w:rsid w:val="004B2995"/>
    <w:rsid w:val="004B2EBD"/>
    <w:rsid w:val="004B316B"/>
    <w:rsid w:val="004B5B83"/>
    <w:rsid w:val="004B68F2"/>
    <w:rsid w:val="004C010A"/>
    <w:rsid w:val="004C017B"/>
    <w:rsid w:val="004C0B99"/>
    <w:rsid w:val="004C151C"/>
    <w:rsid w:val="004C1A4A"/>
    <w:rsid w:val="004C2875"/>
    <w:rsid w:val="004C2A00"/>
    <w:rsid w:val="004C38B7"/>
    <w:rsid w:val="004C4D9B"/>
    <w:rsid w:val="004C62FB"/>
    <w:rsid w:val="004C6BBB"/>
    <w:rsid w:val="004C6BC0"/>
    <w:rsid w:val="004C7335"/>
    <w:rsid w:val="004C73B2"/>
    <w:rsid w:val="004D05D7"/>
    <w:rsid w:val="004D111B"/>
    <w:rsid w:val="004D1A1A"/>
    <w:rsid w:val="004D30E0"/>
    <w:rsid w:val="004D56C5"/>
    <w:rsid w:val="004D72E7"/>
    <w:rsid w:val="004E0960"/>
    <w:rsid w:val="004E122E"/>
    <w:rsid w:val="004E21A2"/>
    <w:rsid w:val="004E33B0"/>
    <w:rsid w:val="004E3B9F"/>
    <w:rsid w:val="004E4FE8"/>
    <w:rsid w:val="004E6D7A"/>
    <w:rsid w:val="004F135A"/>
    <w:rsid w:val="004F169C"/>
    <w:rsid w:val="004F1A96"/>
    <w:rsid w:val="004F1BE2"/>
    <w:rsid w:val="004F2191"/>
    <w:rsid w:val="004F416D"/>
    <w:rsid w:val="004F4C7D"/>
    <w:rsid w:val="004F4D27"/>
    <w:rsid w:val="004F72D4"/>
    <w:rsid w:val="004F7C7F"/>
    <w:rsid w:val="005003CB"/>
    <w:rsid w:val="005024B4"/>
    <w:rsid w:val="00502E67"/>
    <w:rsid w:val="005041FF"/>
    <w:rsid w:val="005064F2"/>
    <w:rsid w:val="00506764"/>
    <w:rsid w:val="0050692B"/>
    <w:rsid w:val="00507188"/>
    <w:rsid w:val="00507830"/>
    <w:rsid w:val="005115B4"/>
    <w:rsid w:val="00511606"/>
    <w:rsid w:val="005119E1"/>
    <w:rsid w:val="0051281C"/>
    <w:rsid w:val="00513538"/>
    <w:rsid w:val="0051390B"/>
    <w:rsid w:val="0052070D"/>
    <w:rsid w:val="0052136C"/>
    <w:rsid w:val="005219A3"/>
    <w:rsid w:val="0052313F"/>
    <w:rsid w:val="00524C7A"/>
    <w:rsid w:val="00524D10"/>
    <w:rsid w:val="0053046C"/>
    <w:rsid w:val="005316CE"/>
    <w:rsid w:val="005319F2"/>
    <w:rsid w:val="00533825"/>
    <w:rsid w:val="00541946"/>
    <w:rsid w:val="00541A27"/>
    <w:rsid w:val="005424F2"/>
    <w:rsid w:val="00542D76"/>
    <w:rsid w:val="00544773"/>
    <w:rsid w:val="00544B83"/>
    <w:rsid w:val="00544F72"/>
    <w:rsid w:val="005459B2"/>
    <w:rsid w:val="0054725B"/>
    <w:rsid w:val="00547BF4"/>
    <w:rsid w:val="00551BB1"/>
    <w:rsid w:val="005542F8"/>
    <w:rsid w:val="00554C62"/>
    <w:rsid w:val="00554CF2"/>
    <w:rsid w:val="00555C98"/>
    <w:rsid w:val="00556EC3"/>
    <w:rsid w:val="0056010C"/>
    <w:rsid w:val="005608E1"/>
    <w:rsid w:val="00561275"/>
    <w:rsid w:val="00562081"/>
    <w:rsid w:val="00562093"/>
    <w:rsid w:val="005621DA"/>
    <w:rsid w:val="00563ADB"/>
    <w:rsid w:val="005640E1"/>
    <w:rsid w:val="00564310"/>
    <w:rsid w:val="0056497C"/>
    <w:rsid w:val="00564A6C"/>
    <w:rsid w:val="00564D07"/>
    <w:rsid w:val="005668FE"/>
    <w:rsid w:val="00566B5A"/>
    <w:rsid w:val="00567870"/>
    <w:rsid w:val="00567AEE"/>
    <w:rsid w:val="00570518"/>
    <w:rsid w:val="005705BE"/>
    <w:rsid w:val="00570B1C"/>
    <w:rsid w:val="00571B64"/>
    <w:rsid w:val="005725DD"/>
    <w:rsid w:val="005737B5"/>
    <w:rsid w:val="00576147"/>
    <w:rsid w:val="00577430"/>
    <w:rsid w:val="00580A6F"/>
    <w:rsid w:val="0058196D"/>
    <w:rsid w:val="00583AC2"/>
    <w:rsid w:val="00585483"/>
    <w:rsid w:val="00586189"/>
    <w:rsid w:val="0058650A"/>
    <w:rsid w:val="00590465"/>
    <w:rsid w:val="005909D7"/>
    <w:rsid w:val="00590CFF"/>
    <w:rsid w:val="00590FF8"/>
    <w:rsid w:val="0059129A"/>
    <w:rsid w:val="005916F7"/>
    <w:rsid w:val="005919D3"/>
    <w:rsid w:val="005933E5"/>
    <w:rsid w:val="005949DC"/>
    <w:rsid w:val="00595697"/>
    <w:rsid w:val="005A054C"/>
    <w:rsid w:val="005A1AE9"/>
    <w:rsid w:val="005A2004"/>
    <w:rsid w:val="005A239A"/>
    <w:rsid w:val="005A2E6F"/>
    <w:rsid w:val="005A3A55"/>
    <w:rsid w:val="005A40AF"/>
    <w:rsid w:val="005A6EBD"/>
    <w:rsid w:val="005A7521"/>
    <w:rsid w:val="005A7D12"/>
    <w:rsid w:val="005B0CBA"/>
    <w:rsid w:val="005B1F10"/>
    <w:rsid w:val="005B3C70"/>
    <w:rsid w:val="005B4253"/>
    <w:rsid w:val="005B45B7"/>
    <w:rsid w:val="005B79C4"/>
    <w:rsid w:val="005C011B"/>
    <w:rsid w:val="005C0CE3"/>
    <w:rsid w:val="005C163D"/>
    <w:rsid w:val="005C1A0F"/>
    <w:rsid w:val="005C345A"/>
    <w:rsid w:val="005C3AEF"/>
    <w:rsid w:val="005C706D"/>
    <w:rsid w:val="005C7F94"/>
    <w:rsid w:val="005D0670"/>
    <w:rsid w:val="005D0F0F"/>
    <w:rsid w:val="005D10FF"/>
    <w:rsid w:val="005D1183"/>
    <w:rsid w:val="005D18AE"/>
    <w:rsid w:val="005D3687"/>
    <w:rsid w:val="005D36D5"/>
    <w:rsid w:val="005D46FF"/>
    <w:rsid w:val="005D48B5"/>
    <w:rsid w:val="005D5441"/>
    <w:rsid w:val="005D59C7"/>
    <w:rsid w:val="005D69F9"/>
    <w:rsid w:val="005D6BA5"/>
    <w:rsid w:val="005D6CBC"/>
    <w:rsid w:val="005E0725"/>
    <w:rsid w:val="005E0E54"/>
    <w:rsid w:val="005E2428"/>
    <w:rsid w:val="005E688A"/>
    <w:rsid w:val="005E6A16"/>
    <w:rsid w:val="005F0BDE"/>
    <w:rsid w:val="005F1017"/>
    <w:rsid w:val="005F156A"/>
    <w:rsid w:val="005F16D0"/>
    <w:rsid w:val="005F3B78"/>
    <w:rsid w:val="005F3F2E"/>
    <w:rsid w:val="005F5DA3"/>
    <w:rsid w:val="005F6CC1"/>
    <w:rsid w:val="005F7B74"/>
    <w:rsid w:val="006000D4"/>
    <w:rsid w:val="0060118B"/>
    <w:rsid w:val="00603BFB"/>
    <w:rsid w:val="00603FF8"/>
    <w:rsid w:val="00604302"/>
    <w:rsid w:val="0060740C"/>
    <w:rsid w:val="006104F6"/>
    <w:rsid w:val="006117EC"/>
    <w:rsid w:val="00611C27"/>
    <w:rsid w:val="00613009"/>
    <w:rsid w:val="006163FE"/>
    <w:rsid w:val="00617093"/>
    <w:rsid w:val="006175DA"/>
    <w:rsid w:val="00617D67"/>
    <w:rsid w:val="00621541"/>
    <w:rsid w:val="00622F75"/>
    <w:rsid w:val="00623351"/>
    <w:rsid w:val="006242BF"/>
    <w:rsid w:val="00624494"/>
    <w:rsid w:val="00624FDD"/>
    <w:rsid w:val="0062514E"/>
    <w:rsid w:val="00626C95"/>
    <w:rsid w:val="00626DEB"/>
    <w:rsid w:val="0062754D"/>
    <w:rsid w:val="00632351"/>
    <w:rsid w:val="00632B39"/>
    <w:rsid w:val="00634BEC"/>
    <w:rsid w:val="00637BAD"/>
    <w:rsid w:val="0064005C"/>
    <w:rsid w:val="00641959"/>
    <w:rsid w:val="00642EBD"/>
    <w:rsid w:val="006436E5"/>
    <w:rsid w:val="00643DAA"/>
    <w:rsid w:val="00645A29"/>
    <w:rsid w:val="006472D3"/>
    <w:rsid w:val="00647FBC"/>
    <w:rsid w:val="00650398"/>
    <w:rsid w:val="006507B2"/>
    <w:rsid w:val="006508FA"/>
    <w:rsid w:val="00651E13"/>
    <w:rsid w:val="0065247C"/>
    <w:rsid w:val="006532C1"/>
    <w:rsid w:val="006536EF"/>
    <w:rsid w:val="00653AEC"/>
    <w:rsid w:val="006565A0"/>
    <w:rsid w:val="00661536"/>
    <w:rsid w:val="006629EB"/>
    <w:rsid w:val="00665693"/>
    <w:rsid w:val="0067058D"/>
    <w:rsid w:val="006718B4"/>
    <w:rsid w:val="00671D26"/>
    <w:rsid w:val="00672A2C"/>
    <w:rsid w:val="006733F3"/>
    <w:rsid w:val="00673B77"/>
    <w:rsid w:val="00674112"/>
    <w:rsid w:val="0067504E"/>
    <w:rsid w:val="006753CD"/>
    <w:rsid w:val="00677482"/>
    <w:rsid w:val="00680B30"/>
    <w:rsid w:val="006841CD"/>
    <w:rsid w:val="00684B3F"/>
    <w:rsid w:val="00685BA3"/>
    <w:rsid w:val="0068717C"/>
    <w:rsid w:val="00687EEC"/>
    <w:rsid w:val="0069058C"/>
    <w:rsid w:val="00690760"/>
    <w:rsid w:val="006910EE"/>
    <w:rsid w:val="00692977"/>
    <w:rsid w:val="00692CC0"/>
    <w:rsid w:val="00692E33"/>
    <w:rsid w:val="00693354"/>
    <w:rsid w:val="00695C2E"/>
    <w:rsid w:val="00695EB3"/>
    <w:rsid w:val="006A2408"/>
    <w:rsid w:val="006A24D6"/>
    <w:rsid w:val="006A2EB6"/>
    <w:rsid w:val="006A3DD9"/>
    <w:rsid w:val="006A4566"/>
    <w:rsid w:val="006A4AAF"/>
    <w:rsid w:val="006A5DBA"/>
    <w:rsid w:val="006A7653"/>
    <w:rsid w:val="006A7687"/>
    <w:rsid w:val="006B01D2"/>
    <w:rsid w:val="006B24E6"/>
    <w:rsid w:val="006B2997"/>
    <w:rsid w:val="006B2F85"/>
    <w:rsid w:val="006B3205"/>
    <w:rsid w:val="006B354A"/>
    <w:rsid w:val="006B37EF"/>
    <w:rsid w:val="006B43FD"/>
    <w:rsid w:val="006B5A27"/>
    <w:rsid w:val="006B5E5A"/>
    <w:rsid w:val="006B6550"/>
    <w:rsid w:val="006B7E44"/>
    <w:rsid w:val="006C0A4D"/>
    <w:rsid w:val="006C106D"/>
    <w:rsid w:val="006C2190"/>
    <w:rsid w:val="006C42CF"/>
    <w:rsid w:val="006C627E"/>
    <w:rsid w:val="006C6CC3"/>
    <w:rsid w:val="006D00B3"/>
    <w:rsid w:val="006D03DC"/>
    <w:rsid w:val="006D40FA"/>
    <w:rsid w:val="006D4778"/>
    <w:rsid w:val="006D564E"/>
    <w:rsid w:val="006D5F5A"/>
    <w:rsid w:val="006D608F"/>
    <w:rsid w:val="006D7AB0"/>
    <w:rsid w:val="006E165B"/>
    <w:rsid w:val="006E24B0"/>
    <w:rsid w:val="006E4960"/>
    <w:rsid w:val="006E620A"/>
    <w:rsid w:val="006E6619"/>
    <w:rsid w:val="006E732A"/>
    <w:rsid w:val="006E7F8D"/>
    <w:rsid w:val="006F06DC"/>
    <w:rsid w:val="006F09DA"/>
    <w:rsid w:val="006F0CB6"/>
    <w:rsid w:val="006F182C"/>
    <w:rsid w:val="006F1B2F"/>
    <w:rsid w:val="006F2BD4"/>
    <w:rsid w:val="006F3402"/>
    <w:rsid w:val="006F370C"/>
    <w:rsid w:val="006F3DF1"/>
    <w:rsid w:val="006F435B"/>
    <w:rsid w:val="006F4D96"/>
    <w:rsid w:val="006F500F"/>
    <w:rsid w:val="006F512E"/>
    <w:rsid w:val="006F52A2"/>
    <w:rsid w:val="006F5FAC"/>
    <w:rsid w:val="006F63B5"/>
    <w:rsid w:val="006F69F1"/>
    <w:rsid w:val="007000DC"/>
    <w:rsid w:val="0070163E"/>
    <w:rsid w:val="00703D31"/>
    <w:rsid w:val="00705AF5"/>
    <w:rsid w:val="00705F85"/>
    <w:rsid w:val="00706821"/>
    <w:rsid w:val="00706CE3"/>
    <w:rsid w:val="00707C0F"/>
    <w:rsid w:val="0071099F"/>
    <w:rsid w:val="00711E1B"/>
    <w:rsid w:val="00712AC9"/>
    <w:rsid w:val="00713D0D"/>
    <w:rsid w:val="007152CF"/>
    <w:rsid w:val="0071576C"/>
    <w:rsid w:val="00715C82"/>
    <w:rsid w:val="007230E6"/>
    <w:rsid w:val="007233A0"/>
    <w:rsid w:val="00723861"/>
    <w:rsid w:val="00724E24"/>
    <w:rsid w:val="0072555B"/>
    <w:rsid w:val="00726A5F"/>
    <w:rsid w:val="00726E4A"/>
    <w:rsid w:val="00732102"/>
    <w:rsid w:val="007324DB"/>
    <w:rsid w:val="00732A46"/>
    <w:rsid w:val="00733CD4"/>
    <w:rsid w:val="00734643"/>
    <w:rsid w:val="00735395"/>
    <w:rsid w:val="00735E87"/>
    <w:rsid w:val="0073617C"/>
    <w:rsid w:val="00737783"/>
    <w:rsid w:val="007439F9"/>
    <w:rsid w:val="00744194"/>
    <w:rsid w:val="007458D6"/>
    <w:rsid w:val="00745A24"/>
    <w:rsid w:val="00746F49"/>
    <w:rsid w:val="00747652"/>
    <w:rsid w:val="00747ADC"/>
    <w:rsid w:val="00752753"/>
    <w:rsid w:val="0075286A"/>
    <w:rsid w:val="00755136"/>
    <w:rsid w:val="0075520A"/>
    <w:rsid w:val="007578CF"/>
    <w:rsid w:val="0076031B"/>
    <w:rsid w:val="00761A29"/>
    <w:rsid w:val="007622F9"/>
    <w:rsid w:val="00762961"/>
    <w:rsid w:val="00762E3C"/>
    <w:rsid w:val="007632DE"/>
    <w:rsid w:val="00764BDC"/>
    <w:rsid w:val="007672D1"/>
    <w:rsid w:val="00770703"/>
    <w:rsid w:val="00771BA6"/>
    <w:rsid w:val="007737AE"/>
    <w:rsid w:val="00773985"/>
    <w:rsid w:val="007741CB"/>
    <w:rsid w:val="0077610A"/>
    <w:rsid w:val="00780C4E"/>
    <w:rsid w:val="00781FE8"/>
    <w:rsid w:val="007822DA"/>
    <w:rsid w:val="00782433"/>
    <w:rsid w:val="00782932"/>
    <w:rsid w:val="007830AA"/>
    <w:rsid w:val="00783A86"/>
    <w:rsid w:val="00784339"/>
    <w:rsid w:val="007846A5"/>
    <w:rsid w:val="00784C8F"/>
    <w:rsid w:val="00786283"/>
    <w:rsid w:val="00786F0D"/>
    <w:rsid w:val="00787C55"/>
    <w:rsid w:val="00787FEB"/>
    <w:rsid w:val="0079066C"/>
    <w:rsid w:val="007919D5"/>
    <w:rsid w:val="0079260D"/>
    <w:rsid w:val="00794A97"/>
    <w:rsid w:val="007957CB"/>
    <w:rsid w:val="00797DAA"/>
    <w:rsid w:val="007A18A0"/>
    <w:rsid w:val="007A3D1B"/>
    <w:rsid w:val="007A43AB"/>
    <w:rsid w:val="007A44E2"/>
    <w:rsid w:val="007A45C8"/>
    <w:rsid w:val="007A4B75"/>
    <w:rsid w:val="007A4D53"/>
    <w:rsid w:val="007A5598"/>
    <w:rsid w:val="007A67CC"/>
    <w:rsid w:val="007A7F8E"/>
    <w:rsid w:val="007B1144"/>
    <w:rsid w:val="007B1523"/>
    <w:rsid w:val="007B2538"/>
    <w:rsid w:val="007B2F54"/>
    <w:rsid w:val="007B3DDA"/>
    <w:rsid w:val="007B6996"/>
    <w:rsid w:val="007B71A5"/>
    <w:rsid w:val="007B7EDF"/>
    <w:rsid w:val="007C111D"/>
    <w:rsid w:val="007C1370"/>
    <w:rsid w:val="007C1F09"/>
    <w:rsid w:val="007C207F"/>
    <w:rsid w:val="007C272E"/>
    <w:rsid w:val="007C2810"/>
    <w:rsid w:val="007C42A3"/>
    <w:rsid w:val="007C48EA"/>
    <w:rsid w:val="007C69D7"/>
    <w:rsid w:val="007C7799"/>
    <w:rsid w:val="007D25F5"/>
    <w:rsid w:val="007D2FFE"/>
    <w:rsid w:val="007D33CD"/>
    <w:rsid w:val="007D46DA"/>
    <w:rsid w:val="007D4809"/>
    <w:rsid w:val="007D6473"/>
    <w:rsid w:val="007E0473"/>
    <w:rsid w:val="007E0663"/>
    <w:rsid w:val="007E26FE"/>
    <w:rsid w:val="007E3E7E"/>
    <w:rsid w:val="007E3F9D"/>
    <w:rsid w:val="007E43B2"/>
    <w:rsid w:val="007E5085"/>
    <w:rsid w:val="007E56D7"/>
    <w:rsid w:val="007E5726"/>
    <w:rsid w:val="007E5B3C"/>
    <w:rsid w:val="007E66D7"/>
    <w:rsid w:val="007E70AC"/>
    <w:rsid w:val="007F0910"/>
    <w:rsid w:val="007F2D3A"/>
    <w:rsid w:val="007F4DFD"/>
    <w:rsid w:val="007F7653"/>
    <w:rsid w:val="008006D4"/>
    <w:rsid w:val="008008F0"/>
    <w:rsid w:val="008020BE"/>
    <w:rsid w:val="00802727"/>
    <w:rsid w:val="00803A9C"/>
    <w:rsid w:val="00803CB2"/>
    <w:rsid w:val="008048AB"/>
    <w:rsid w:val="00805A3C"/>
    <w:rsid w:val="00806D6E"/>
    <w:rsid w:val="0080712E"/>
    <w:rsid w:val="00807B37"/>
    <w:rsid w:val="0081190D"/>
    <w:rsid w:val="00814E77"/>
    <w:rsid w:val="008157E8"/>
    <w:rsid w:val="008166B3"/>
    <w:rsid w:val="00817331"/>
    <w:rsid w:val="00817A3A"/>
    <w:rsid w:val="0082063E"/>
    <w:rsid w:val="008230E9"/>
    <w:rsid w:val="00823F3C"/>
    <w:rsid w:val="00824BB7"/>
    <w:rsid w:val="00826B27"/>
    <w:rsid w:val="00834E38"/>
    <w:rsid w:val="008365A8"/>
    <w:rsid w:val="00837679"/>
    <w:rsid w:val="00837A1C"/>
    <w:rsid w:val="00837BBD"/>
    <w:rsid w:val="00837DAB"/>
    <w:rsid w:val="008408A5"/>
    <w:rsid w:val="0084116D"/>
    <w:rsid w:val="00842905"/>
    <w:rsid w:val="008431A6"/>
    <w:rsid w:val="00843D0F"/>
    <w:rsid w:val="00847B42"/>
    <w:rsid w:val="0085081C"/>
    <w:rsid w:val="0085104D"/>
    <w:rsid w:val="00852156"/>
    <w:rsid w:val="008533C4"/>
    <w:rsid w:val="00853E58"/>
    <w:rsid w:val="00854AB1"/>
    <w:rsid w:val="00855053"/>
    <w:rsid w:val="00856620"/>
    <w:rsid w:val="00861426"/>
    <w:rsid w:val="0086155A"/>
    <w:rsid w:val="008621DA"/>
    <w:rsid w:val="00862507"/>
    <w:rsid w:val="00863630"/>
    <w:rsid w:val="00866F9B"/>
    <w:rsid w:val="00867E21"/>
    <w:rsid w:val="0087291B"/>
    <w:rsid w:val="00874557"/>
    <w:rsid w:val="00874C7C"/>
    <w:rsid w:val="00875766"/>
    <w:rsid w:val="0087625D"/>
    <w:rsid w:val="008765B8"/>
    <w:rsid w:val="00881337"/>
    <w:rsid w:val="00881777"/>
    <w:rsid w:val="00882AC3"/>
    <w:rsid w:val="008835EF"/>
    <w:rsid w:val="00884013"/>
    <w:rsid w:val="008855B1"/>
    <w:rsid w:val="00885B4C"/>
    <w:rsid w:val="00886243"/>
    <w:rsid w:val="00886F80"/>
    <w:rsid w:val="00887093"/>
    <w:rsid w:val="008919A4"/>
    <w:rsid w:val="00895CC0"/>
    <w:rsid w:val="0089603B"/>
    <w:rsid w:val="008A1059"/>
    <w:rsid w:val="008A16CA"/>
    <w:rsid w:val="008A21FC"/>
    <w:rsid w:val="008A2344"/>
    <w:rsid w:val="008A2391"/>
    <w:rsid w:val="008A26C0"/>
    <w:rsid w:val="008A2EF3"/>
    <w:rsid w:val="008A31A2"/>
    <w:rsid w:val="008A3D5E"/>
    <w:rsid w:val="008A4DE4"/>
    <w:rsid w:val="008A6F0F"/>
    <w:rsid w:val="008A7B5F"/>
    <w:rsid w:val="008B0680"/>
    <w:rsid w:val="008B19F0"/>
    <w:rsid w:val="008B32B1"/>
    <w:rsid w:val="008B3707"/>
    <w:rsid w:val="008B4281"/>
    <w:rsid w:val="008B4B6D"/>
    <w:rsid w:val="008B6849"/>
    <w:rsid w:val="008B7D38"/>
    <w:rsid w:val="008C110B"/>
    <w:rsid w:val="008C1897"/>
    <w:rsid w:val="008C2076"/>
    <w:rsid w:val="008C2FE4"/>
    <w:rsid w:val="008C4E07"/>
    <w:rsid w:val="008C674C"/>
    <w:rsid w:val="008C72E2"/>
    <w:rsid w:val="008C7D18"/>
    <w:rsid w:val="008D0DAE"/>
    <w:rsid w:val="008D14A9"/>
    <w:rsid w:val="008D160B"/>
    <w:rsid w:val="008D3227"/>
    <w:rsid w:val="008D4115"/>
    <w:rsid w:val="008D42AC"/>
    <w:rsid w:val="008D4403"/>
    <w:rsid w:val="008D47C2"/>
    <w:rsid w:val="008D52D4"/>
    <w:rsid w:val="008D664F"/>
    <w:rsid w:val="008D66E1"/>
    <w:rsid w:val="008D686C"/>
    <w:rsid w:val="008E1480"/>
    <w:rsid w:val="008E2560"/>
    <w:rsid w:val="008E5615"/>
    <w:rsid w:val="008E5AC6"/>
    <w:rsid w:val="008E5E35"/>
    <w:rsid w:val="008E7428"/>
    <w:rsid w:val="008E7ACB"/>
    <w:rsid w:val="008F0B9D"/>
    <w:rsid w:val="008F2194"/>
    <w:rsid w:val="008F2C1E"/>
    <w:rsid w:val="008F5BF3"/>
    <w:rsid w:val="008F699C"/>
    <w:rsid w:val="008F69FF"/>
    <w:rsid w:val="008F7368"/>
    <w:rsid w:val="008F7865"/>
    <w:rsid w:val="00900F1E"/>
    <w:rsid w:val="0090158E"/>
    <w:rsid w:val="00901831"/>
    <w:rsid w:val="009027BA"/>
    <w:rsid w:val="00903788"/>
    <w:rsid w:val="00906321"/>
    <w:rsid w:val="00906B27"/>
    <w:rsid w:val="00907264"/>
    <w:rsid w:val="00907B69"/>
    <w:rsid w:val="00910547"/>
    <w:rsid w:val="0091289A"/>
    <w:rsid w:val="009134E2"/>
    <w:rsid w:val="009136B4"/>
    <w:rsid w:val="00913C6B"/>
    <w:rsid w:val="009150FF"/>
    <w:rsid w:val="0091678E"/>
    <w:rsid w:val="0091697D"/>
    <w:rsid w:val="009179A3"/>
    <w:rsid w:val="00920439"/>
    <w:rsid w:val="00921EA5"/>
    <w:rsid w:val="009249AE"/>
    <w:rsid w:val="00930321"/>
    <w:rsid w:val="0093080F"/>
    <w:rsid w:val="00930FA9"/>
    <w:rsid w:val="00931C60"/>
    <w:rsid w:val="009321A3"/>
    <w:rsid w:val="00932352"/>
    <w:rsid w:val="00932737"/>
    <w:rsid w:val="0093456B"/>
    <w:rsid w:val="00935DBF"/>
    <w:rsid w:val="0094195F"/>
    <w:rsid w:val="00943045"/>
    <w:rsid w:val="00943B95"/>
    <w:rsid w:val="009456E7"/>
    <w:rsid w:val="00946131"/>
    <w:rsid w:val="00946EA4"/>
    <w:rsid w:val="00950354"/>
    <w:rsid w:val="009503BE"/>
    <w:rsid w:val="00953B81"/>
    <w:rsid w:val="00953E5A"/>
    <w:rsid w:val="0095737B"/>
    <w:rsid w:val="009607E0"/>
    <w:rsid w:val="0096104E"/>
    <w:rsid w:val="00961A6E"/>
    <w:rsid w:val="009621ED"/>
    <w:rsid w:val="009625AA"/>
    <w:rsid w:val="00962DBA"/>
    <w:rsid w:val="00963367"/>
    <w:rsid w:val="0096376B"/>
    <w:rsid w:val="00964671"/>
    <w:rsid w:val="0096471D"/>
    <w:rsid w:val="00965C08"/>
    <w:rsid w:val="00965F69"/>
    <w:rsid w:val="00966F3A"/>
    <w:rsid w:val="00970798"/>
    <w:rsid w:val="0097135D"/>
    <w:rsid w:val="009716DB"/>
    <w:rsid w:val="009719BC"/>
    <w:rsid w:val="00973406"/>
    <w:rsid w:val="009744F3"/>
    <w:rsid w:val="00975A6A"/>
    <w:rsid w:val="00977729"/>
    <w:rsid w:val="009805E4"/>
    <w:rsid w:val="009814BA"/>
    <w:rsid w:val="00981EEB"/>
    <w:rsid w:val="00983539"/>
    <w:rsid w:val="00984B51"/>
    <w:rsid w:val="00984E00"/>
    <w:rsid w:val="0098705D"/>
    <w:rsid w:val="009879BF"/>
    <w:rsid w:val="0099128D"/>
    <w:rsid w:val="009917D2"/>
    <w:rsid w:val="00993D67"/>
    <w:rsid w:val="009966F7"/>
    <w:rsid w:val="00997FE1"/>
    <w:rsid w:val="009A2064"/>
    <w:rsid w:val="009A3218"/>
    <w:rsid w:val="009A3D44"/>
    <w:rsid w:val="009A4597"/>
    <w:rsid w:val="009A563E"/>
    <w:rsid w:val="009A70C5"/>
    <w:rsid w:val="009A7EDF"/>
    <w:rsid w:val="009A7F0A"/>
    <w:rsid w:val="009B0084"/>
    <w:rsid w:val="009B02D5"/>
    <w:rsid w:val="009B3C66"/>
    <w:rsid w:val="009B4F57"/>
    <w:rsid w:val="009B53D3"/>
    <w:rsid w:val="009B5599"/>
    <w:rsid w:val="009B61FA"/>
    <w:rsid w:val="009B668A"/>
    <w:rsid w:val="009B6A15"/>
    <w:rsid w:val="009B72FC"/>
    <w:rsid w:val="009C0437"/>
    <w:rsid w:val="009C7866"/>
    <w:rsid w:val="009C79AB"/>
    <w:rsid w:val="009D0F79"/>
    <w:rsid w:val="009D34AC"/>
    <w:rsid w:val="009D4F69"/>
    <w:rsid w:val="009D66D0"/>
    <w:rsid w:val="009D731E"/>
    <w:rsid w:val="009D7690"/>
    <w:rsid w:val="009D7E86"/>
    <w:rsid w:val="009E0780"/>
    <w:rsid w:val="009E09DF"/>
    <w:rsid w:val="009E0A89"/>
    <w:rsid w:val="009E0BB5"/>
    <w:rsid w:val="009E28E1"/>
    <w:rsid w:val="009E471C"/>
    <w:rsid w:val="009E5BAA"/>
    <w:rsid w:val="009E759F"/>
    <w:rsid w:val="009E797B"/>
    <w:rsid w:val="009F03DA"/>
    <w:rsid w:val="009F15C9"/>
    <w:rsid w:val="009F20FF"/>
    <w:rsid w:val="009F2FDE"/>
    <w:rsid w:val="009F3599"/>
    <w:rsid w:val="009F5D65"/>
    <w:rsid w:val="009F711C"/>
    <w:rsid w:val="00A02003"/>
    <w:rsid w:val="00A023D3"/>
    <w:rsid w:val="00A02DA7"/>
    <w:rsid w:val="00A02FA3"/>
    <w:rsid w:val="00A03EE1"/>
    <w:rsid w:val="00A04387"/>
    <w:rsid w:val="00A045E2"/>
    <w:rsid w:val="00A048B3"/>
    <w:rsid w:val="00A04D18"/>
    <w:rsid w:val="00A1043F"/>
    <w:rsid w:val="00A1104D"/>
    <w:rsid w:val="00A12985"/>
    <w:rsid w:val="00A13BF0"/>
    <w:rsid w:val="00A14A4F"/>
    <w:rsid w:val="00A150B4"/>
    <w:rsid w:val="00A1516E"/>
    <w:rsid w:val="00A157A8"/>
    <w:rsid w:val="00A172EB"/>
    <w:rsid w:val="00A20174"/>
    <w:rsid w:val="00A2021C"/>
    <w:rsid w:val="00A203EA"/>
    <w:rsid w:val="00A20B7F"/>
    <w:rsid w:val="00A21997"/>
    <w:rsid w:val="00A240DF"/>
    <w:rsid w:val="00A25045"/>
    <w:rsid w:val="00A25602"/>
    <w:rsid w:val="00A27331"/>
    <w:rsid w:val="00A27E3C"/>
    <w:rsid w:val="00A32456"/>
    <w:rsid w:val="00A32A85"/>
    <w:rsid w:val="00A34A5E"/>
    <w:rsid w:val="00A34EA2"/>
    <w:rsid w:val="00A35B28"/>
    <w:rsid w:val="00A368C6"/>
    <w:rsid w:val="00A37F3C"/>
    <w:rsid w:val="00A44FC7"/>
    <w:rsid w:val="00A47F14"/>
    <w:rsid w:val="00A51A92"/>
    <w:rsid w:val="00A52989"/>
    <w:rsid w:val="00A5309D"/>
    <w:rsid w:val="00A5513A"/>
    <w:rsid w:val="00A5530B"/>
    <w:rsid w:val="00A55D14"/>
    <w:rsid w:val="00A6070E"/>
    <w:rsid w:val="00A61481"/>
    <w:rsid w:val="00A6420A"/>
    <w:rsid w:val="00A648EE"/>
    <w:rsid w:val="00A64E4A"/>
    <w:rsid w:val="00A66457"/>
    <w:rsid w:val="00A66D14"/>
    <w:rsid w:val="00A73CFD"/>
    <w:rsid w:val="00A743B8"/>
    <w:rsid w:val="00A750F8"/>
    <w:rsid w:val="00A7609D"/>
    <w:rsid w:val="00A763A4"/>
    <w:rsid w:val="00A81877"/>
    <w:rsid w:val="00A81ED0"/>
    <w:rsid w:val="00A85717"/>
    <w:rsid w:val="00A860D3"/>
    <w:rsid w:val="00A86D49"/>
    <w:rsid w:val="00A86FE4"/>
    <w:rsid w:val="00A87A5A"/>
    <w:rsid w:val="00A90BE1"/>
    <w:rsid w:val="00A931F0"/>
    <w:rsid w:val="00A96B64"/>
    <w:rsid w:val="00AA0BC7"/>
    <w:rsid w:val="00AA0EF7"/>
    <w:rsid w:val="00AA298B"/>
    <w:rsid w:val="00AA2B73"/>
    <w:rsid w:val="00AA34E8"/>
    <w:rsid w:val="00AA4339"/>
    <w:rsid w:val="00AA4373"/>
    <w:rsid w:val="00AA630F"/>
    <w:rsid w:val="00AA6936"/>
    <w:rsid w:val="00AA769B"/>
    <w:rsid w:val="00AB0C6E"/>
    <w:rsid w:val="00AB30BE"/>
    <w:rsid w:val="00AB390C"/>
    <w:rsid w:val="00AB3DC9"/>
    <w:rsid w:val="00AB3E15"/>
    <w:rsid w:val="00AB58A7"/>
    <w:rsid w:val="00AB692E"/>
    <w:rsid w:val="00AC11D6"/>
    <w:rsid w:val="00AC1384"/>
    <w:rsid w:val="00AC3CE1"/>
    <w:rsid w:val="00AC57AB"/>
    <w:rsid w:val="00AC5F5E"/>
    <w:rsid w:val="00AD03BE"/>
    <w:rsid w:val="00AD0A52"/>
    <w:rsid w:val="00AD19DE"/>
    <w:rsid w:val="00AD4D3C"/>
    <w:rsid w:val="00AD4F14"/>
    <w:rsid w:val="00AD5650"/>
    <w:rsid w:val="00AD6C9B"/>
    <w:rsid w:val="00AD7A0D"/>
    <w:rsid w:val="00AE0A2E"/>
    <w:rsid w:val="00AE1712"/>
    <w:rsid w:val="00AE286F"/>
    <w:rsid w:val="00AE429D"/>
    <w:rsid w:val="00AF0F66"/>
    <w:rsid w:val="00AF12B2"/>
    <w:rsid w:val="00AF294D"/>
    <w:rsid w:val="00AF459D"/>
    <w:rsid w:val="00AF4AA1"/>
    <w:rsid w:val="00AF4D3D"/>
    <w:rsid w:val="00AF4E16"/>
    <w:rsid w:val="00AF5D22"/>
    <w:rsid w:val="00AF61FD"/>
    <w:rsid w:val="00AF7011"/>
    <w:rsid w:val="00AF7B28"/>
    <w:rsid w:val="00B0040A"/>
    <w:rsid w:val="00B00A64"/>
    <w:rsid w:val="00B011DD"/>
    <w:rsid w:val="00B01275"/>
    <w:rsid w:val="00B01E53"/>
    <w:rsid w:val="00B01E92"/>
    <w:rsid w:val="00B021F0"/>
    <w:rsid w:val="00B02617"/>
    <w:rsid w:val="00B02EC6"/>
    <w:rsid w:val="00B032B5"/>
    <w:rsid w:val="00B10107"/>
    <w:rsid w:val="00B10114"/>
    <w:rsid w:val="00B11681"/>
    <w:rsid w:val="00B12A5A"/>
    <w:rsid w:val="00B138FE"/>
    <w:rsid w:val="00B1543F"/>
    <w:rsid w:val="00B15D87"/>
    <w:rsid w:val="00B162A6"/>
    <w:rsid w:val="00B17C93"/>
    <w:rsid w:val="00B20CE9"/>
    <w:rsid w:val="00B210C8"/>
    <w:rsid w:val="00B24FC2"/>
    <w:rsid w:val="00B25961"/>
    <w:rsid w:val="00B269DC"/>
    <w:rsid w:val="00B26B97"/>
    <w:rsid w:val="00B315E1"/>
    <w:rsid w:val="00B31CDB"/>
    <w:rsid w:val="00B32A4A"/>
    <w:rsid w:val="00B35542"/>
    <w:rsid w:val="00B35577"/>
    <w:rsid w:val="00B3589B"/>
    <w:rsid w:val="00B360D4"/>
    <w:rsid w:val="00B373B1"/>
    <w:rsid w:val="00B379BD"/>
    <w:rsid w:val="00B400D9"/>
    <w:rsid w:val="00B423AE"/>
    <w:rsid w:val="00B45C7A"/>
    <w:rsid w:val="00B46CAB"/>
    <w:rsid w:val="00B50B38"/>
    <w:rsid w:val="00B50C46"/>
    <w:rsid w:val="00B51272"/>
    <w:rsid w:val="00B51711"/>
    <w:rsid w:val="00B51BA5"/>
    <w:rsid w:val="00B524D3"/>
    <w:rsid w:val="00B52562"/>
    <w:rsid w:val="00B53BB4"/>
    <w:rsid w:val="00B53BB6"/>
    <w:rsid w:val="00B543DD"/>
    <w:rsid w:val="00B54567"/>
    <w:rsid w:val="00B55D39"/>
    <w:rsid w:val="00B56F75"/>
    <w:rsid w:val="00B605D2"/>
    <w:rsid w:val="00B60C83"/>
    <w:rsid w:val="00B61F39"/>
    <w:rsid w:val="00B63D79"/>
    <w:rsid w:val="00B64406"/>
    <w:rsid w:val="00B65870"/>
    <w:rsid w:val="00B666C6"/>
    <w:rsid w:val="00B66986"/>
    <w:rsid w:val="00B70952"/>
    <w:rsid w:val="00B70ECE"/>
    <w:rsid w:val="00B71012"/>
    <w:rsid w:val="00B717C8"/>
    <w:rsid w:val="00B7360C"/>
    <w:rsid w:val="00B73929"/>
    <w:rsid w:val="00B73CD8"/>
    <w:rsid w:val="00B73DD1"/>
    <w:rsid w:val="00B7420D"/>
    <w:rsid w:val="00B762D6"/>
    <w:rsid w:val="00B77DC0"/>
    <w:rsid w:val="00B80CE8"/>
    <w:rsid w:val="00B83615"/>
    <w:rsid w:val="00B838D4"/>
    <w:rsid w:val="00B83F3A"/>
    <w:rsid w:val="00B8403E"/>
    <w:rsid w:val="00B842A7"/>
    <w:rsid w:val="00B84F1C"/>
    <w:rsid w:val="00B85202"/>
    <w:rsid w:val="00B8523D"/>
    <w:rsid w:val="00B85A7A"/>
    <w:rsid w:val="00B862FE"/>
    <w:rsid w:val="00B91418"/>
    <w:rsid w:val="00B91CAF"/>
    <w:rsid w:val="00B93136"/>
    <w:rsid w:val="00B931A8"/>
    <w:rsid w:val="00B935CA"/>
    <w:rsid w:val="00B93992"/>
    <w:rsid w:val="00B94B8E"/>
    <w:rsid w:val="00B95E1E"/>
    <w:rsid w:val="00B96428"/>
    <w:rsid w:val="00B96920"/>
    <w:rsid w:val="00BA02AC"/>
    <w:rsid w:val="00BA0501"/>
    <w:rsid w:val="00BA3F79"/>
    <w:rsid w:val="00BA75A3"/>
    <w:rsid w:val="00BA7766"/>
    <w:rsid w:val="00BB0874"/>
    <w:rsid w:val="00BB4A94"/>
    <w:rsid w:val="00BB4DD2"/>
    <w:rsid w:val="00BB5D6C"/>
    <w:rsid w:val="00BB5DB4"/>
    <w:rsid w:val="00BB631C"/>
    <w:rsid w:val="00BB6692"/>
    <w:rsid w:val="00BB7D4B"/>
    <w:rsid w:val="00BC05DD"/>
    <w:rsid w:val="00BC2653"/>
    <w:rsid w:val="00BC2C75"/>
    <w:rsid w:val="00BC3799"/>
    <w:rsid w:val="00BC474D"/>
    <w:rsid w:val="00BC4C7F"/>
    <w:rsid w:val="00BC5771"/>
    <w:rsid w:val="00BC647A"/>
    <w:rsid w:val="00BC6EE4"/>
    <w:rsid w:val="00BC6F04"/>
    <w:rsid w:val="00BD0337"/>
    <w:rsid w:val="00BD1A06"/>
    <w:rsid w:val="00BD52BA"/>
    <w:rsid w:val="00BD5742"/>
    <w:rsid w:val="00BD7D59"/>
    <w:rsid w:val="00BE0404"/>
    <w:rsid w:val="00BE1819"/>
    <w:rsid w:val="00BE1DC1"/>
    <w:rsid w:val="00BE3FD9"/>
    <w:rsid w:val="00BE5310"/>
    <w:rsid w:val="00BE626D"/>
    <w:rsid w:val="00BE62CC"/>
    <w:rsid w:val="00BF392B"/>
    <w:rsid w:val="00BF3C76"/>
    <w:rsid w:val="00BF3D7E"/>
    <w:rsid w:val="00BF4FA6"/>
    <w:rsid w:val="00BF5DC9"/>
    <w:rsid w:val="00BF6FA1"/>
    <w:rsid w:val="00BF70BC"/>
    <w:rsid w:val="00C00287"/>
    <w:rsid w:val="00C002D4"/>
    <w:rsid w:val="00C01044"/>
    <w:rsid w:val="00C01162"/>
    <w:rsid w:val="00C012A8"/>
    <w:rsid w:val="00C01920"/>
    <w:rsid w:val="00C057C9"/>
    <w:rsid w:val="00C10075"/>
    <w:rsid w:val="00C100A9"/>
    <w:rsid w:val="00C106E9"/>
    <w:rsid w:val="00C109C2"/>
    <w:rsid w:val="00C112B5"/>
    <w:rsid w:val="00C11D92"/>
    <w:rsid w:val="00C1382F"/>
    <w:rsid w:val="00C13B14"/>
    <w:rsid w:val="00C140EE"/>
    <w:rsid w:val="00C16F1C"/>
    <w:rsid w:val="00C212CC"/>
    <w:rsid w:val="00C22FE6"/>
    <w:rsid w:val="00C23DFF"/>
    <w:rsid w:val="00C24030"/>
    <w:rsid w:val="00C246B0"/>
    <w:rsid w:val="00C24E70"/>
    <w:rsid w:val="00C27B8B"/>
    <w:rsid w:val="00C27F7E"/>
    <w:rsid w:val="00C31070"/>
    <w:rsid w:val="00C32359"/>
    <w:rsid w:val="00C32399"/>
    <w:rsid w:val="00C334D5"/>
    <w:rsid w:val="00C3396D"/>
    <w:rsid w:val="00C34B1F"/>
    <w:rsid w:val="00C37948"/>
    <w:rsid w:val="00C40BE2"/>
    <w:rsid w:val="00C436FA"/>
    <w:rsid w:val="00C51788"/>
    <w:rsid w:val="00C51D20"/>
    <w:rsid w:val="00C52126"/>
    <w:rsid w:val="00C53959"/>
    <w:rsid w:val="00C53A18"/>
    <w:rsid w:val="00C62369"/>
    <w:rsid w:val="00C62824"/>
    <w:rsid w:val="00C62CA1"/>
    <w:rsid w:val="00C62F90"/>
    <w:rsid w:val="00C633F0"/>
    <w:rsid w:val="00C64871"/>
    <w:rsid w:val="00C64F49"/>
    <w:rsid w:val="00C65197"/>
    <w:rsid w:val="00C662D1"/>
    <w:rsid w:val="00C7010D"/>
    <w:rsid w:val="00C704E3"/>
    <w:rsid w:val="00C71F68"/>
    <w:rsid w:val="00C722FE"/>
    <w:rsid w:val="00C7239D"/>
    <w:rsid w:val="00C723DC"/>
    <w:rsid w:val="00C73374"/>
    <w:rsid w:val="00C7341F"/>
    <w:rsid w:val="00C73841"/>
    <w:rsid w:val="00C73F0D"/>
    <w:rsid w:val="00C73F3E"/>
    <w:rsid w:val="00C740D1"/>
    <w:rsid w:val="00C7623D"/>
    <w:rsid w:val="00C76418"/>
    <w:rsid w:val="00C766BF"/>
    <w:rsid w:val="00C77006"/>
    <w:rsid w:val="00C77544"/>
    <w:rsid w:val="00C80E87"/>
    <w:rsid w:val="00C82001"/>
    <w:rsid w:val="00C823D3"/>
    <w:rsid w:val="00C84826"/>
    <w:rsid w:val="00C85228"/>
    <w:rsid w:val="00C867E7"/>
    <w:rsid w:val="00C87B5E"/>
    <w:rsid w:val="00C91E55"/>
    <w:rsid w:val="00C91F56"/>
    <w:rsid w:val="00C922CB"/>
    <w:rsid w:val="00C95D54"/>
    <w:rsid w:val="00C96BB7"/>
    <w:rsid w:val="00CA146A"/>
    <w:rsid w:val="00CA39CB"/>
    <w:rsid w:val="00CA5137"/>
    <w:rsid w:val="00CA5CBC"/>
    <w:rsid w:val="00CA6C26"/>
    <w:rsid w:val="00CA6EFA"/>
    <w:rsid w:val="00CA7592"/>
    <w:rsid w:val="00CB31D3"/>
    <w:rsid w:val="00CB443B"/>
    <w:rsid w:val="00CB481A"/>
    <w:rsid w:val="00CB4CA3"/>
    <w:rsid w:val="00CB52FE"/>
    <w:rsid w:val="00CC02C8"/>
    <w:rsid w:val="00CC1C35"/>
    <w:rsid w:val="00CC26C7"/>
    <w:rsid w:val="00CC2A34"/>
    <w:rsid w:val="00CC36BA"/>
    <w:rsid w:val="00CC395D"/>
    <w:rsid w:val="00CC3C46"/>
    <w:rsid w:val="00CC570E"/>
    <w:rsid w:val="00CC597F"/>
    <w:rsid w:val="00CC6317"/>
    <w:rsid w:val="00CC6984"/>
    <w:rsid w:val="00CC6A3D"/>
    <w:rsid w:val="00CC71B8"/>
    <w:rsid w:val="00CD069C"/>
    <w:rsid w:val="00CD47AC"/>
    <w:rsid w:val="00CD7491"/>
    <w:rsid w:val="00CD7C6A"/>
    <w:rsid w:val="00CE1CAA"/>
    <w:rsid w:val="00CE28D5"/>
    <w:rsid w:val="00CE2EB8"/>
    <w:rsid w:val="00CE3189"/>
    <w:rsid w:val="00CE428C"/>
    <w:rsid w:val="00CE4915"/>
    <w:rsid w:val="00CF074C"/>
    <w:rsid w:val="00CF0E5A"/>
    <w:rsid w:val="00CF1228"/>
    <w:rsid w:val="00CF2697"/>
    <w:rsid w:val="00CF34E2"/>
    <w:rsid w:val="00CF4E39"/>
    <w:rsid w:val="00CF5038"/>
    <w:rsid w:val="00CF51DB"/>
    <w:rsid w:val="00CF6AA5"/>
    <w:rsid w:val="00D004E1"/>
    <w:rsid w:val="00D014F4"/>
    <w:rsid w:val="00D02255"/>
    <w:rsid w:val="00D032A1"/>
    <w:rsid w:val="00D0572C"/>
    <w:rsid w:val="00D06EC5"/>
    <w:rsid w:val="00D10A1E"/>
    <w:rsid w:val="00D10B0A"/>
    <w:rsid w:val="00D11FC4"/>
    <w:rsid w:val="00D12AC6"/>
    <w:rsid w:val="00D136AB"/>
    <w:rsid w:val="00D1578C"/>
    <w:rsid w:val="00D16728"/>
    <w:rsid w:val="00D206A5"/>
    <w:rsid w:val="00D20765"/>
    <w:rsid w:val="00D21076"/>
    <w:rsid w:val="00D22E73"/>
    <w:rsid w:val="00D23024"/>
    <w:rsid w:val="00D240C0"/>
    <w:rsid w:val="00D24122"/>
    <w:rsid w:val="00D24C30"/>
    <w:rsid w:val="00D256A8"/>
    <w:rsid w:val="00D257B3"/>
    <w:rsid w:val="00D25D02"/>
    <w:rsid w:val="00D26390"/>
    <w:rsid w:val="00D2685B"/>
    <w:rsid w:val="00D27478"/>
    <w:rsid w:val="00D31E14"/>
    <w:rsid w:val="00D330C4"/>
    <w:rsid w:val="00D335DA"/>
    <w:rsid w:val="00D33B44"/>
    <w:rsid w:val="00D34245"/>
    <w:rsid w:val="00D34B9B"/>
    <w:rsid w:val="00D37601"/>
    <w:rsid w:val="00D37BD3"/>
    <w:rsid w:val="00D4104A"/>
    <w:rsid w:val="00D41444"/>
    <w:rsid w:val="00D41C6C"/>
    <w:rsid w:val="00D42304"/>
    <w:rsid w:val="00D43FB7"/>
    <w:rsid w:val="00D455EA"/>
    <w:rsid w:val="00D457E1"/>
    <w:rsid w:val="00D46067"/>
    <w:rsid w:val="00D46199"/>
    <w:rsid w:val="00D4680E"/>
    <w:rsid w:val="00D46F58"/>
    <w:rsid w:val="00D4702B"/>
    <w:rsid w:val="00D470C4"/>
    <w:rsid w:val="00D50FF7"/>
    <w:rsid w:val="00D51250"/>
    <w:rsid w:val="00D5219A"/>
    <w:rsid w:val="00D52D65"/>
    <w:rsid w:val="00D52E24"/>
    <w:rsid w:val="00D53745"/>
    <w:rsid w:val="00D54260"/>
    <w:rsid w:val="00D55E1F"/>
    <w:rsid w:val="00D55ECB"/>
    <w:rsid w:val="00D573D0"/>
    <w:rsid w:val="00D57C7B"/>
    <w:rsid w:val="00D60ADC"/>
    <w:rsid w:val="00D60DDD"/>
    <w:rsid w:val="00D63848"/>
    <w:rsid w:val="00D6398C"/>
    <w:rsid w:val="00D64491"/>
    <w:rsid w:val="00D64AE5"/>
    <w:rsid w:val="00D654EE"/>
    <w:rsid w:val="00D71694"/>
    <w:rsid w:val="00D71798"/>
    <w:rsid w:val="00D71B6F"/>
    <w:rsid w:val="00D7398A"/>
    <w:rsid w:val="00D75ED6"/>
    <w:rsid w:val="00D8036D"/>
    <w:rsid w:val="00D80900"/>
    <w:rsid w:val="00D8092F"/>
    <w:rsid w:val="00D81716"/>
    <w:rsid w:val="00D8245B"/>
    <w:rsid w:val="00D8325F"/>
    <w:rsid w:val="00D836A7"/>
    <w:rsid w:val="00D85B44"/>
    <w:rsid w:val="00D8795E"/>
    <w:rsid w:val="00D87FBF"/>
    <w:rsid w:val="00D90101"/>
    <w:rsid w:val="00D907D8"/>
    <w:rsid w:val="00D918BE"/>
    <w:rsid w:val="00D91DCD"/>
    <w:rsid w:val="00D923E8"/>
    <w:rsid w:val="00D92538"/>
    <w:rsid w:val="00D952E8"/>
    <w:rsid w:val="00D966B2"/>
    <w:rsid w:val="00DA1341"/>
    <w:rsid w:val="00DA1AA4"/>
    <w:rsid w:val="00DA3B12"/>
    <w:rsid w:val="00DA41F3"/>
    <w:rsid w:val="00DA5F27"/>
    <w:rsid w:val="00DA7320"/>
    <w:rsid w:val="00DA7F4D"/>
    <w:rsid w:val="00DB2C85"/>
    <w:rsid w:val="00DB439A"/>
    <w:rsid w:val="00DB47BA"/>
    <w:rsid w:val="00DB5E82"/>
    <w:rsid w:val="00DB6D8C"/>
    <w:rsid w:val="00DB7A5D"/>
    <w:rsid w:val="00DC03A2"/>
    <w:rsid w:val="00DC07B5"/>
    <w:rsid w:val="00DC28A2"/>
    <w:rsid w:val="00DC3238"/>
    <w:rsid w:val="00DC3C1B"/>
    <w:rsid w:val="00DC5BD2"/>
    <w:rsid w:val="00DC61F6"/>
    <w:rsid w:val="00DC7314"/>
    <w:rsid w:val="00DC7514"/>
    <w:rsid w:val="00DD075C"/>
    <w:rsid w:val="00DD0833"/>
    <w:rsid w:val="00DD0F66"/>
    <w:rsid w:val="00DD2D04"/>
    <w:rsid w:val="00DD2EDE"/>
    <w:rsid w:val="00DD5F00"/>
    <w:rsid w:val="00DD6221"/>
    <w:rsid w:val="00DD6845"/>
    <w:rsid w:val="00DD6852"/>
    <w:rsid w:val="00DD6C98"/>
    <w:rsid w:val="00DD750E"/>
    <w:rsid w:val="00DE5CCA"/>
    <w:rsid w:val="00DE66E9"/>
    <w:rsid w:val="00DE6ED9"/>
    <w:rsid w:val="00DE7CEA"/>
    <w:rsid w:val="00DF0207"/>
    <w:rsid w:val="00DF0873"/>
    <w:rsid w:val="00DF187E"/>
    <w:rsid w:val="00DF18C5"/>
    <w:rsid w:val="00DF2681"/>
    <w:rsid w:val="00DF37BC"/>
    <w:rsid w:val="00DF43C3"/>
    <w:rsid w:val="00DF4CD4"/>
    <w:rsid w:val="00DF5728"/>
    <w:rsid w:val="00E000BF"/>
    <w:rsid w:val="00E00799"/>
    <w:rsid w:val="00E0584E"/>
    <w:rsid w:val="00E065B1"/>
    <w:rsid w:val="00E066FF"/>
    <w:rsid w:val="00E07393"/>
    <w:rsid w:val="00E07AEF"/>
    <w:rsid w:val="00E07E5F"/>
    <w:rsid w:val="00E112CE"/>
    <w:rsid w:val="00E153C2"/>
    <w:rsid w:val="00E15DA8"/>
    <w:rsid w:val="00E2064B"/>
    <w:rsid w:val="00E21360"/>
    <w:rsid w:val="00E23D1F"/>
    <w:rsid w:val="00E24CA0"/>
    <w:rsid w:val="00E25658"/>
    <w:rsid w:val="00E257F2"/>
    <w:rsid w:val="00E26861"/>
    <w:rsid w:val="00E27A8F"/>
    <w:rsid w:val="00E302F0"/>
    <w:rsid w:val="00E3072C"/>
    <w:rsid w:val="00E31A18"/>
    <w:rsid w:val="00E33167"/>
    <w:rsid w:val="00E34651"/>
    <w:rsid w:val="00E3466D"/>
    <w:rsid w:val="00E35125"/>
    <w:rsid w:val="00E35D27"/>
    <w:rsid w:val="00E367F1"/>
    <w:rsid w:val="00E3769F"/>
    <w:rsid w:val="00E412E3"/>
    <w:rsid w:val="00E43C4C"/>
    <w:rsid w:val="00E43DB8"/>
    <w:rsid w:val="00E44C89"/>
    <w:rsid w:val="00E46DC5"/>
    <w:rsid w:val="00E50C28"/>
    <w:rsid w:val="00E51966"/>
    <w:rsid w:val="00E5305E"/>
    <w:rsid w:val="00E5336B"/>
    <w:rsid w:val="00E534FE"/>
    <w:rsid w:val="00E53E5F"/>
    <w:rsid w:val="00E54F0B"/>
    <w:rsid w:val="00E566B1"/>
    <w:rsid w:val="00E60CEF"/>
    <w:rsid w:val="00E617B5"/>
    <w:rsid w:val="00E62F21"/>
    <w:rsid w:val="00E6341E"/>
    <w:rsid w:val="00E642B6"/>
    <w:rsid w:val="00E647A9"/>
    <w:rsid w:val="00E648A4"/>
    <w:rsid w:val="00E64CE2"/>
    <w:rsid w:val="00E66C85"/>
    <w:rsid w:val="00E6723F"/>
    <w:rsid w:val="00E714AC"/>
    <w:rsid w:val="00E72031"/>
    <w:rsid w:val="00E74148"/>
    <w:rsid w:val="00E74513"/>
    <w:rsid w:val="00E7452F"/>
    <w:rsid w:val="00E74D03"/>
    <w:rsid w:val="00E74F7D"/>
    <w:rsid w:val="00E754E3"/>
    <w:rsid w:val="00E809EA"/>
    <w:rsid w:val="00E8198B"/>
    <w:rsid w:val="00E87573"/>
    <w:rsid w:val="00E8759C"/>
    <w:rsid w:val="00E90847"/>
    <w:rsid w:val="00E91C14"/>
    <w:rsid w:val="00E92A80"/>
    <w:rsid w:val="00E92B35"/>
    <w:rsid w:val="00E93256"/>
    <w:rsid w:val="00E95AAB"/>
    <w:rsid w:val="00E963C8"/>
    <w:rsid w:val="00E97044"/>
    <w:rsid w:val="00E9792B"/>
    <w:rsid w:val="00EA0371"/>
    <w:rsid w:val="00EA0A28"/>
    <w:rsid w:val="00EA1C41"/>
    <w:rsid w:val="00EA20A0"/>
    <w:rsid w:val="00EA2225"/>
    <w:rsid w:val="00EA2409"/>
    <w:rsid w:val="00EA4698"/>
    <w:rsid w:val="00EA5E1B"/>
    <w:rsid w:val="00EA7A3D"/>
    <w:rsid w:val="00EB0138"/>
    <w:rsid w:val="00EB17E9"/>
    <w:rsid w:val="00EB246F"/>
    <w:rsid w:val="00EB321E"/>
    <w:rsid w:val="00EB3F13"/>
    <w:rsid w:val="00EB501D"/>
    <w:rsid w:val="00EB52CC"/>
    <w:rsid w:val="00EB5316"/>
    <w:rsid w:val="00EC32DB"/>
    <w:rsid w:val="00EC3E47"/>
    <w:rsid w:val="00EC6751"/>
    <w:rsid w:val="00EC6C2D"/>
    <w:rsid w:val="00ED084C"/>
    <w:rsid w:val="00ED1984"/>
    <w:rsid w:val="00ED403E"/>
    <w:rsid w:val="00ED589B"/>
    <w:rsid w:val="00ED5959"/>
    <w:rsid w:val="00ED59BA"/>
    <w:rsid w:val="00ED5A40"/>
    <w:rsid w:val="00ED658E"/>
    <w:rsid w:val="00ED66F4"/>
    <w:rsid w:val="00ED6D8E"/>
    <w:rsid w:val="00ED7B76"/>
    <w:rsid w:val="00EE0431"/>
    <w:rsid w:val="00EE1E20"/>
    <w:rsid w:val="00EE2DBC"/>
    <w:rsid w:val="00EE491B"/>
    <w:rsid w:val="00EE68CB"/>
    <w:rsid w:val="00EF274A"/>
    <w:rsid w:val="00EF283A"/>
    <w:rsid w:val="00EF4B74"/>
    <w:rsid w:val="00EF5C26"/>
    <w:rsid w:val="00EF73B0"/>
    <w:rsid w:val="00EF7A67"/>
    <w:rsid w:val="00EF7B42"/>
    <w:rsid w:val="00EF7D9C"/>
    <w:rsid w:val="00F00264"/>
    <w:rsid w:val="00F03244"/>
    <w:rsid w:val="00F03952"/>
    <w:rsid w:val="00F04E8D"/>
    <w:rsid w:val="00F05DFF"/>
    <w:rsid w:val="00F12E8A"/>
    <w:rsid w:val="00F1342B"/>
    <w:rsid w:val="00F136EB"/>
    <w:rsid w:val="00F14289"/>
    <w:rsid w:val="00F14E00"/>
    <w:rsid w:val="00F15779"/>
    <w:rsid w:val="00F16619"/>
    <w:rsid w:val="00F22063"/>
    <w:rsid w:val="00F22223"/>
    <w:rsid w:val="00F22F7A"/>
    <w:rsid w:val="00F23297"/>
    <w:rsid w:val="00F233EE"/>
    <w:rsid w:val="00F234EC"/>
    <w:rsid w:val="00F236CA"/>
    <w:rsid w:val="00F246AB"/>
    <w:rsid w:val="00F24CB9"/>
    <w:rsid w:val="00F24CBF"/>
    <w:rsid w:val="00F25A4A"/>
    <w:rsid w:val="00F31476"/>
    <w:rsid w:val="00F31753"/>
    <w:rsid w:val="00F33BC7"/>
    <w:rsid w:val="00F34988"/>
    <w:rsid w:val="00F34B24"/>
    <w:rsid w:val="00F34BCA"/>
    <w:rsid w:val="00F37C17"/>
    <w:rsid w:val="00F44521"/>
    <w:rsid w:val="00F44F1E"/>
    <w:rsid w:val="00F45606"/>
    <w:rsid w:val="00F45D3B"/>
    <w:rsid w:val="00F45D42"/>
    <w:rsid w:val="00F47473"/>
    <w:rsid w:val="00F4776D"/>
    <w:rsid w:val="00F50E42"/>
    <w:rsid w:val="00F52782"/>
    <w:rsid w:val="00F52E13"/>
    <w:rsid w:val="00F53342"/>
    <w:rsid w:val="00F54EAF"/>
    <w:rsid w:val="00F56989"/>
    <w:rsid w:val="00F56ED3"/>
    <w:rsid w:val="00F61391"/>
    <w:rsid w:val="00F618EA"/>
    <w:rsid w:val="00F6296B"/>
    <w:rsid w:val="00F66746"/>
    <w:rsid w:val="00F67603"/>
    <w:rsid w:val="00F71020"/>
    <w:rsid w:val="00F719B4"/>
    <w:rsid w:val="00F72573"/>
    <w:rsid w:val="00F72AB3"/>
    <w:rsid w:val="00F73349"/>
    <w:rsid w:val="00F73F70"/>
    <w:rsid w:val="00F7481B"/>
    <w:rsid w:val="00F74AB9"/>
    <w:rsid w:val="00F768EF"/>
    <w:rsid w:val="00F77857"/>
    <w:rsid w:val="00F77BDB"/>
    <w:rsid w:val="00F80759"/>
    <w:rsid w:val="00F81BBD"/>
    <w:rsid w:val="00F83619"/>
    <w:rsid w:val="00F83EB2"/>
    <w:rsid w:val="00F85E9A"/>
    <w:rsid w:val="00F86BE3"/>
    <w:rsid w:val="00F87EBD"/>
    <w:rsid w:val="00F91F51"/>
    <w:rsid w:val="00F92F1C"/>
    <w:rsid w:val="00F94431"/>
    <w:rsid w:val="00F970F6"/>
    <w:rsid w:val="00F975A5"/>
    <w:rsid w:val="00FA17DB"/>
    <w:rsid w:val="00FA1955"/>
    <w:rsid w:val="00FA1A4D"/>
    <w:rsid w:val="00FA210F"/>
    <w:rsid w:val="00FA22CE"/>
    <w:rsid w:val="00FA2931"/>
    <w:rsid w:val="00FA37F5"/>
    <w:rsid w:val="00FA4568"/>
    <w:rsid w:val="00FA45B4"/>
    <w:rsid w:val="00FA4975"/>
    <w:rsid w:val="00FA5459"/>
    <w:rsid w:val="00FA618C"/>
    <w:rsid w:val="00FA6C10"/>
    <w:rsid w:val="00FA7F60"/>
    <w:rsid w:val="00FA7F88"/>
    <w:rsid w:val="00FB0EAE"/>
    <w:rsid w:val="00FB1DC1"/>
    <w:rsid w:val="00FB1FC3"/>
    <w:rsid w:val="00FB285A"/>
    <w:rsid w:val="00FB2A4E"/>
    <w:rsid w:val="00FB2BA0"/>
    <w:rsid w:val="00FB32BE"/>
    <w:rsid w:val="00FB707D"/>
    <w:rsid w:val="00FB719C"/>
    <w:rsid w:val="00FC1F6A"/>
    <w:rsid w:val="00FC2147"/>
    <w:rsid w:val="00FC25CA"/>
    <w:rsid w:val="00FC299A"/>
    <w:rsid w:val="00FC37A1"/>
    <w:rsid w:val="00FC49A3"/>
    <w:rsid w:val="00FC682B"/>
    <w:rsid w:val="00FD1C6F"/>
    <w:rsid w:val="00FD2AAB"/>
    <w:rsid w:val="00FD49DB"/>
    <w:rsid w:val="00FD6F54"/>
    <w:rsid w:val="00FD7240"/>
    <w:rsid w:val="00FE070F"/>
    <w:rsid w:val="00FE0911"/>
    <w:rsid w:val="00FE0BBE"/>
    <w:rsid w:val="00FE0F6F"/>
    <w:rsid w:val="00FE1BC7"/>
    <w:rsid w:val="00FE1E73"/>
    <w:rsid w:val="00FE4D33"/>
    <w:rsid w:val="00FE5591"/>
    <w:rsid w:val="00FE65F7"/>
    <w:rsid w:val="00FE6CA0"/>
    <w:rsid w:val="00FE6D22"/>
    <w:rsid w:val="00FE78D1"/>
    <w:rsid w:val="00FF0817"/>
    <w:rsid w:val="00FF0FAA"/>
    <w:rsid w:val="00FF2E92"/>
    <w:rsid w:val="00FF39AC"/>
    <w:rsid w:val="00FF55AC"/>
    <w:rsid w:val="00FF6169"/>
    <w:rsid w:val="00FF6242"/>
    <w:rsid w:val="00FF65A3"/>
    <w:rsid w:val="00FF6CA4"/>
    <w:rsid w:val="00FF7B66"/>
    <w:rsid w:val="00FF7C81"/>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oNotEmbedSmartTags/>
  <w:decimalSymbol w:val=","/>
  <w:listSeparator w:val=";"/>
  <w14:docId w14:val="2B900109"/>
  <w15:docId w15:val="{D766312B-75DE-48DD-A190-14E1971EE4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semiHidden="1" w:uiPriority="9" w:unhideWhenUsed="1"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83539"/>
    <w:pPr>
      <w:widowControl w:val="0"/>
      <w:suppressAutoHyphens/>
    </w:pPr>
    <w:rPr>
      <w:rFonts w:eastAsia="DejaVu Sans" w:cs="DejaVu Sans"/>
      <w:kern w:val="1"/>
      <w:sz w:val="24"/>
      <w:szCs w:val="24"/>
      <w:lang w:eastAsia="hi-IN" w:bidi="hi-IN"/>
    </w:rPr>
  </w:style>
  <w:style w:type="paragraph" w:styleId="Ttulo1">
    <w:name w:val="heading 1"/>
    <w:basedOn w:val="Normal"/>
    <w:next w:val="Normal"/>
    <w:qFormat/>
    <w:pPr>
      <w:keepNext/>
      <w:jc w:val="right"/>
      <w:outlineLvl w:val="0"/>
    </w:pPr>
    <w:rPr>
      <w:szCs w:val="20"/>
    </w:rPr>
  </w:style>
  <w:style w:type="paragraph" w:styleId="Ttulo2">
    <w:name w:val="heading 2"/>
    <w:basedOn w:val="Normal"/>
    <w:next w:val="Normal"/>
    <w:link w:val="Ttulo2Char"/>
    <w:uiPriority w:val="9"/>
    <w:qFormat/>
    <w:pPr>
      <w:keepNext/>
      <w:jc w:val="center"/>
      <w:outlineLvl w:val="1"/>
    </w:pPr>
    <w:rPr>
      <w:szCs w:val="20"/>
      <w:lang w:val="x-none"/>
    </w:rPr>
  </w:style>
  <w:style w:type="paragraph" w:styleId="Ttulo3">
    <w:name w:val="heading 3"/>
    <w:basedOn w:val="Normal"/>
    <w:next w:val="Normal"/>
    <w:link w:val="Ttulo3Char"/>
    <w:uiPriority w:val="9"/>
    <w:semiHidden/>
    <w:unhideWhenUsed/>
    <w:qFormat/>
    <w:rsid w:val="00F87EBD"/>
    <w:pPr>
      <w:keepNext/>
      <w:spacing w:before="240" w:after="60"/>
      <w:outlineLvl w:val="2"/>
    </w:pPr>
    <w:rPr>
      <w:rFonts w:ascii="Cambria" w:eastAsia="Times New Roman" w:hAnsi="Cambria" w:cs="Mangal"/>
      <w:b/>
      <w:bCs/>
      <w:sz w:val="26"/>
      <w:szCs w:val="23"/>
      <w:lang w:val="x-none"/>
    </w:rPr>
  </w:style>
  <w:style w:type="paragraph" w:styleId="Ttulo4">
    <w:name w:val="heading 4"/>
    <w:basedOn w:val="Normal"/>
    <w:next w:val="Normal"/>
    <w:qFormat/>
    <w:pPr>
      <w:keepNext/>
      <w:snapToGrid w:val="0"/>
      <w:jc w:val="both"/>
      <w:outlineLvl w:val="3"/>
    </w:pPr>
    <w:rPr>
      <w:b/>
      <w:sz w:val="20"/>
    </w:rPr>
  </w:style>
  <w:style w:type="paragraph" w:styleId="Ttulo5">
    <w:name w:val="heading 5"/>
    <w:basedOn w:val="Normal"/>
    <w:next w:val="Normal"/>
    <w:qFormat/>
    <w:pPr>
      <w:keepNext/>
      <w:jc w:val="center"/>
      <w:outlineLvl w:val="4"/>
    </w:pPr>
    <w:rPr>
      <w:b/>
      <w:szCs w:val="20"/>
      <w:u w:val="single"/>
    </w:rPr>
  </w:style>
  <w:style w:type="paragraph" w:styleId="Ttulo6">
    <w:name w:val="heading 6"/>
    <w:basedOn w:val="Normal"/>
    <w:next w:val="Normal"/>
    <w:link w:val="Ttulo6Char"/>
    <w:uiPriority w:val="9"/>
    <w:semiHidden/>
    <w:unhideWhenUsed/>
    <w:qFormat/>
    <w:rsid w:val="009F20FF"/>
    <w:pPr>
      <w:spacing w:before="240" w:after="60"/>
      <w:outlineLvl w:val="5"/>
    </w:pPr>
    <w:rPr>
      <w:rFonts w:ascii="Calibri" w:eastAsia="Times New Roman" w:hAnsi="Calibri" w:cs="Mangal"/>
      <w:b/>
      <w:bCs/>
      <w:sz w:val="22"/>
      <w:szCs w:val="20"/>
    </w:rPr>
  </w:style>
  <w:style w:type="paragraph" w:styleId="Ttulo7">
    <w:name w:val="heading 7"/>
    <w:basedOn w:val="Normal"/>
    <w:next w:val="Normal"/>
    <w:link w:val="Ttulo7Char"/>
    <w:uiPriority w:val="9"/>
    <w:unhideWhenUsed/>
    <w:qFormat/>
    <w:rsid w:val="009F20FF"/>
    <w:pPr>
      <w:keepNext/>
      <w:jc w:val="center"/>
      <w:outlineLvl w:val="6"/>
    </w:pPr>
    <w:rPr>
      <w:rFonts w:eastAsia="Times New Roman" w:cs="Times New Roman"/>
      <w:b/>
      <w:sz w:val="16"/>
      <w:szCs w:val="16"/>
      <w:lang w:eastAsia="pt-BR"/>
    </w:rPr>
  </w:style>
  <w:style w:type="paragraph" w:styleId="Ttulo8">
    <w:name w:val="heading 8"/>
    <w:basedOn w:val="Normal"/>
    <w:next w:val="Normal"/>
    <w:link w:val="Ttulo8Char"/>
    <w:uiPriority w:val="9"/>
    <w:unhideWhenUsed/>
    <w:qFormat/>
    <w:rsid w:val="007E26FE"/>
    <w:pPr>
      <w:keepNext/>
      <w:spacing w:after="240"/>
      <w:jc w:val="center"/>
      <w:outlineLvl w:val="7"/>
    </w:pPr>
    <w:rPr>
      <w:rFonts w:ascii="Calibri" w:hAnsi="Calibri" w:cs="Times New Roman"/>
      <w:b/>
      <w:bCs/>
      <w:color w:val="FFFFFF"/>
      <w:lang w:eastAsia="pt-BR"/>
    </w:rPr>
  </w:style>
  <w:style w:type="paragraph" w:styleId="Ttulo9">
    <w:name w:val="heading 9"/>
    <w:basedOn w:val="Normal"/>
    <w:next w:val="Normal"/>
    <w:qFormat/>
    <w:pPr>
      <w:keepNext/>
      <w:jc w:val="center"/>
      <w:outlineLvl w:val="8"/>
    </w:pPr>
    <w:rPr>
      <w:rFonts w:ascii="Arial" w:hAnsi="Arial" w:cs="Arial"/>
      <w:b/>
      <w:sz w:val="22"/>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Absatz-Standardschriftart">
    <w:name w:val="Absatz-Standardschriftart"/>
  </w:style>
  <w:style w:type="character" w:customStyle="1" w:styleId="WW-Absatz-Standardschriftart">
    <w:name w:val="WW-Absatz-Standardschriftart"/>
  </w:style>
  <w:style w:type="character" w:customStyle="1" w:styleId="Fontepargpadro2">
    <w:name w:val="Fonte parág. padrão2"/>
  </w:style>
  <w:style w:type="character" w:customStyle="1" w:styleId="WW8Num3z0">
    <w:name w:val="WW8Num3z0"/>
    <w:rPr>
      <w:rFonts w:ascii="Symbol" w:hAnsi="Symbol" w:cs="OpenSymbol"/>
    </w:rPr>
  </w:style>
  <w:style w:type="character" w:customStyle="1" w:styleId="WW8Num3z1">
    <w:name w:val="WW8Num3z1"/>
    <w:rPr>
      <w:rFonts w:ascii="OpenSymbol" w:hAnsi="OpenSymbol" w:cs="OpenSymbol"/>
    </w:rPr>
  </w:style>
  <w:style w:type="character" w:customStyle="1" w:styleId="WW8Num4z0">
    <w:name w:val="WW8Num4z0"/>
    <w:rPr>
      <w:rFonts w:ascii="Symbol" w:hAnsi="Symbol" w:cs="OpenSymbol"/>
    </w:rPr>
  </w:style>
  <w:style w:type="character" w:customStyle="1" w:styleId="WW8Num4z1">
    <w:name w:val="WW8Num4z1"/>
    <w:rPr>
      <w:rFonts w:ascii="OpenSymbol" w:hAnsi="OpenSymbol" w:cs="OpenSymbol"/>
    </w:rPr>
  </w:style>
  <w:style w:type="character" w:customStyle="1" w:styleId="WW8Num5z0">
    <w:name w:val="WW8Num5z0"/>
    <w:rPr>
      <w:rFonts w:ascii="Symbol" w:hAnsi="Symbol" w:cs="Symbol"/>
    </w:rPr>
  </w:style>
  <w:style w:type="character" w:customStyle="1" w:styleId="WW8Num5z1">
    <w:name w:val="WW8Num5z1"/>
    <w:rPr>
      <w:rFonts w:ascii="OpenSymbol" w:hAnsi="OpenSymbol" w:cs="OpenSymbol"/>
    </w:rPr>
  </w:style>
  <w:style w:type="character" w:customStyle="1" w:styleId="WW8Num7z0">
    <w:name w:val="WW8Num7z0"/>
    <w:rPr>
      <w:rFonts w:ascii="Symbol" w:hAnsi="Symbol" w:cs="Symbol"/>
    </w:rPr>
  </w:style>
  <w:style w:type="character" w:customStyle="1" w:styleId="WW8Num8z0">
    <w:name w:val="WW8Num8z0"/>
    <w:rPr>
      <w:rFonts w:ascii="Symbol" w:hAnsi="Symbol" w:cs="Symbol"/>
    </w:rPr>
  </w:style>
  <w:style w:type="character" w:customStyle="1" w:styleId="WW8Num8z1">
    <w:name w:val="WW8Num8z1"/>
    <w:rPr>
      <w:rFonts w:ascii="OpenSymbol" w:hAnsi="OpenSymbol" w:cs="OpenSymbol"/>
    </w:rPr>
  </w:style>
  <w:style w:type="character" w:customStyle="1" w:styleId="WW8Num9z0">
    <w:name w:val="WW8Num9z0"/>
    <w:rPr>
      <w:rFonts w:ascii="Symbol" w:hAnsi="Symbol" w:cs="OpenSymbol"/>
    </w:rPr>
  </w:style>
  <w:style w:type="character" w:customStyle="1" w:styleId="WW8Num9z1">
    <w:name w:val="WW8Num9z1"/>
    <w:rPr>
      <w:rFonts w:ascii="OpenSymbol" w:hAnsi="OpenSymbol" w:cs="OpenSymbol"/>
    </w:rPr>
  </w:style>
  <w:style w:type="character" w:customStyle="1" w:styleId="WW8Num10z0">
    <w:name w:val="WW8Num10z0"/>
    <w:rPr>
      <w:rFonts w:ascii="Symbol" w:hAnsi="Symbol" w:cs="Symbol"/>
    </w:rPr>
  </w:style>
  <w:style w:type="character" w:customStyle="1" w:styleId="WW8Num11z0">
    <w:name w:val="WW8Num11z0"/>
    <w:rPr>
      <w:rFonts w:ascii="Symbol" w:hAnsi="Symbol" w:cs="OpenSymbol"/>
    </w:rPr>
  </w:style>
  <w:style w:type="character" w:customStyle="1" w:styleId="WW8Num13z0">
    <w:name w:val="WW8Num13z0"/>
    <w:rPr>
      <w:rFonts w:ascii="Symbol" w:hAnsi="Symbol" w:cs="OpenSymbol"/>
    </w:rPr>
  </w:style>
  <w:style w:type="character" w:customStyle="1" w:styleId="WW8Num13z1">
    <w:name w:val="WW8Num13z1"/>
    <w:rPr>
      <w:rFonts w:ascii="OpenSymbol" w:hAnsi="OpenSymbol" w:cs="OpenSymbol"/>
    </w:rPr>
  </w:style>
  <w:style w:type="character" w:customStyle="1" w:styleId="WW8Num14z0">
    <w:name w:val="WW8Num14z0"/>
    <w:rPr>
      <w:rFonts w:ascii="Symbol" w:hAnsi="Symbol" w:cs="OpenSymbol"/>
    </w:rPr>
  </w:style>
  <w:style w:type="character" w:customStyle="1" w:styleId="WW8Num14z1">
    <w:name w:val="WW8Num14z1"/>
    <w:rPr>
      <w:rFonts w:ascii="OpenSymbol" w:hAnsi="OpenSymbol" w:cs="OpenSymbol"/>
    </w:rPr>
  </w:style>
  <w:style w:type="character" w:customStyle="1" w:styleId="WW8Num15z0">
    <w:name w:val="WW8Num15z0"/>
    <w:rPr>
      <w:rFonts w:ascii="Symbol" w:hAnsi="Symbol" w:cs="OpenSymbol"/>
    </w:rPr>
  </w:style>
  <w:style w:type="character" w:customStyle="1" w:styleId="WW8Num15z1">
    <w:name w:val="WW8Num15z1"/>
    <w:rPr>
      <w:rFonts w:ascii="OpenSymbol" w:hAnsi="OpenSymbol" w:cs="OpenSymbol"/>
    </w:rPr>
  </w:style>
  <w:style w:type="character" w:customStyle="1" w:styleId="WW8Num16z0">
    <w:name w:val="WW8Num16z0"/>
    <w:rPr>
      <w:rFonts w:ascii="Symbol" w:hAnsi="Symbol" w:cs="OpenSymbol"/>
    </w:rPr>
  </w:style>
  <w:style w:type="character" w:customStyle="1" w:styleId="WW8Num16z1">
    <w:name w:val="WW8Num16z1"/>
    <w:rPr>
      <w:rFonts w:ascii="OpenSymbol" w:hAnsi="OpenSymbol" w:cs="OpenSymbol"/>
    </w:rPr>
  </w:style>
  <w:style w:type="character" w:customStyle="1" w:styleId="WW8Num17z0">
    <w:name w:val="WW8Num17z0"/>
    <w:rPr>
      <w:rFonts w:ascii="Symbol" w:hAnsi="Symbol" w:cs="OpenSymbol"/>
    </w:rPr>
  </w:style>
  <w:style w:type="character" w:customStyle="1" w:styleId="WW8Num17z1">
    <w:name w:val="WW8Num17z1"/>
    <w:rPr>
      <w:rFonts w:ascii="OpenSymbol" w:hAnsi="OpenSymbol" w:cs="OpenSymbol"/>
    </w:rPr>
  </w:style>
  <w:style w:type="character" w:customStyle="1" w:styleId="WW8Num18z0">
    <w:name w:val="WW8Num18z0"/>
    <w:rPr>
      <w:rFonts w:ascii="Symbol" w:hAnsi="Symbol" w:cs="OpenSymbol"/>
    </w:rPr>
  </w:style>
  <w:style w:type="character" w:customStyle="1" w:styleId="WW8Num19z0">
    <w:name w:val="WW8Num19z0"/>
    <w:rPr>
      <w:rFonts w:ascii="Symbol" w:hAnsi="Symbol" w:cs="OpenSymbol"/>
    </w:rPr>
  </w:style>
  <w:style w:type="character" w:customStyle="1" w:styleId="WW8Num19z1">
    <w:name w:val="WW8Num19z1"/>
    <w:rPr>
      <w:rFonts w:ascii="OpenSymbol" w:hAnsi="OpenSymbol" w:cs="OpenSymbol"/>
    </w:rPr>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8Num6z0">
    <w:name w:val="WW8Num6z0"/>
    <w:rPr>
      <w:rFonts w:ascii="Symbol" w:hAnsi="Symbol" w:cs="Symbol"/>
    </w:rPr>
  </w:style>
  <w:style w:type="character" w:customStyle="1" w:styleId="WW8Num6z1">
    <w:name w:val="WW8Num6z1"/>
    <w:rPr>
      <w:rFonts w:ascii="OpenSymbol" w:hAnsi="OpenSymbol" w:cs="OpenSymbol"/>
    </w:rPr>
  </w:style>
  <w:style w:type="character" w:customStyle="1" w:styleId="WW8Num10z1">
    <w:name w:val="WW8Num10z1"/>
    <w:rPr>
      <w:rFonts w:ascii="OpenSymbol" w:hAnsi="OpenSymbol" w:cs="OpenSymbol"/>
    </w:rPr>
  </w:style>
  <w:style w:type="character" w:customStyle="1" w:styleId="WW8Num11z1">
    <w:name w:val="WW8Num11z1"/>
    <w:rPr>
      <w:rFonts w:ascii="OpenSymbol" w:hAnsi="OpenSymbol" w:cs="OpenSymbol"/>
    </w:rPr>
  </w:style>
  <w:style w:type="character" w:customStyle="1" w:styleId="WW8Num12z0">
    <w:name w:val="WW8Num12z0"/>
    <w:rPr>
      <w:rFonts w:ascii="Symbol" w:hAnsi="Symbol" w:cs="OpenSymbol"/>
    </w:rPr>
  </w:style>
  <w:style w:type="character" w:customStyle="1" w:styleId="WW8Num18z1">
    <w:name w:val="WW8Num18z1"/>
    <w:rPr>
      <w:rFonts w:ascii="OpenSymbol" w:hAnsi="OpenSymbol" w:cs="OpenSymbol"/>
    </w:rPr>
  </w:style>
  <w:style w:type="character" w:customStyle="1" w:styleId="WW8Num20z0">
    <w:name w:val="WW8Num20z0"/>
    <w:rPr>
      <w:rFonts w:ascii="Symbol" w:hAnsi="Symbol" w:cs="OpenSymbol"/>
    </w:rPr>
  </w:style>
  <w:style w:type="character" w:customStyle="1" w:styleId="WW8Num21z0">
    <w:name w:val="WW8Num21z0"/>
    <w:rPr>
      <w:rFonts w:ascii="Symbol" w:hAnsi="Symbol" w:cs="OpenSymbol"/>
    </w:rPr>
  </w:style>
  <w:style w:type="character" w:customStyle="1" w:styleId="WW8Num21z1">
    <w:name w:val="WW8Num21z1"/>
    <w:rPr>
      <w:rFonts w:ascii="OpenSymbol" w:hAnsi="OpenSymbol" w:cs="OpenSymbol"/>
    </w:rPr>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8Num7z1">
    <w:name w:val="WW8Num7z1"/>
    <w:rPr>
      <w:rFonts w:ascii="OpenSymbol" w:hAnsi="OpenSymbol" w:cs="OpenSymbol"/>
    </w:rPr>
  </w:style>
  <w:style w:type="character" w:customStyle="1" w:styleId="WW8Num30z0">
    <w:name w:val="WW8Num30z0"/>
    <w:rPr>
      <w:rFonts w:ascii="Symbol" w:hAnsi="Symbol" w:cs="Symbol"/>
    </w:rPr>
  </w:style>
  <w:style w:type="character" w:customStyle="1" w:styleId="WW8Num20z1">
    <w:name w:val="WW8Num20z1"/>
    <w:rPr>
      <w:rFonts w:ascii="OpenSymbol" w:hAnsi="OpenSymbol" w:cs="OpenSymbol"/>
    </w:rPr>
  </w:style>
  <w:style w:type="character" w:customStyle="1" w:styleId="WW8Num12z1">
    <w:name w:val="WW8Num12z1"/>
    <w:rPr>
      <w:rFonts w:ascii="OpenSymbol" w:hAnsi="OpenSymbol" w:cs="OpenSymbol"/>
    </w:rPr>
  </w:style>
  <w:style w:type="character" w:customStyle="1" w:styleId="WW8Num33z0">
    <w:name w:val="WW8Num33z0"/>
    <w:rPr>
      <w:b w:val="0"/>
    </w:rPr>
  </w:style>
  <w:style w:type="character" w:customStyle="1" w:styleId="WW8Num22z0">
    <w:name w:val="WW8Num22z0"/>
    <w:rPr>
      <w:b/>
    </w:rPr>
  </w:style>
  <w:style w:type="character" w:customStyle="1" w:styleId="WW8Num22z1">
    <w:name w:val="WW8Num22z1"/>
    <w:rPr>
      <w:rFonts w:ascii="OpenSymbol" w:hAnsi="OpenSymbol" w:cs="OpenSymbol"/>
    </w:rPr>
  </w:style>
  <w:style w:type="character" w:customStyle="1" w:styleId="Fontepargpadro1">
    <w:name w:val="Fonte parág. padrão1"/>
  </w:style>
  <w:style w:type="character" w:customStyle="1" w:styleId="Smbolosdenumerao">
    <w:name w:val="Símbolos de numeração"/>
  </w:style>
  <w:style w:type="character" w:customStyle="1" w:styleId="WW8Num1338z0">
    <w:name w:val="WW8Num1338z0"/>
    <w:rPr>
      <w:b/>
    </w:rPr>
  </w:style>
  <w:style w:type="character" w:customStyle="1" w:styleId="WW8Num649z0">
    <w:name w:val="WW8Num649z0"/>
    <w:rPr>
      <w:b w:val="0"/>
      <w:bCs w:val="0"/>
    </w:rPr>
  </w:style>
  <w:style w:type="character" w:customStyle="1" w:styleId="WW8Num866z0">
    <w:name w:val="WW8Num866z0"/>
    <w:rPr>
      <w:b/>
    </w:rPr>
  </w:style>
  <w:style w:type="character" w:customStyle="1" w:styleId="WW8Num702z0">
    <w:name w:val="WW8Num702z0"/>
    <w:rPr>
      <w:b/>
    </w:rPr>
  </w:style>
  <w:style w:type="character" w:customStyle="1" w:styleId="WW8Num1055z0">
    <w:name w:val="WW8Num1055z0"/>
    <w:rPr>
      <w:b/>
    </w:rPr>
  </w:style>
  <w:style w:type="character" w:customStyle="1" w:styleId="WW8Num549z0">
    <w:name w:val="WW8Num549z0"/>
    <w:rPr>
      <w:b/>
    </w:rPr>
  </w:style>
  <w:style w:type="character" w:customStyle="1" w:styleId="WW8Num94z0">
    <w:name w:val="WW8Num94z0"/>
    <w:rPr>
      <w:b/>
    </w:rPr>
  </w:style>
  <w:style w:type="character" w:customStyle="1" w:styleId="WW8Num1027z0">
    <w:name w:val="WW8Num1027z0"/>
    <w:rPr>
      <w:b w:val="0"/>
      <w:bCs w:val="0"/>
    </w:rPr>
  </w:style>
  <w:style w:type="character" w:customStyle="1" w:styleId="WW8Num1384z0">
    <w:name w:val="WW8Num1384z0"/>
    <w:rPr>
      <w:b/>
    </w:rPr>
  </w:style>
  <w:style w:type="character" w:customStyle="1" w:styleId="WW8Num1206z0">
    <w:name w:val="WW8Num1206z0"/>
    <w:rPr>
      <w:b/>
    </w:rPr>
  </w:style>
  <w:style w:type="character" w:customStyle="1" w:styleId="WW8Num1123z0">
    <w:name w:val="WW8Num1123z0"/>
    <w:rPr>
      <w:b/>
    </w:rPr>
  </w:style>
  <w:style w:type="character" w:customStyle="1" w:styleId="Marcas">
    <w:name w:val="Marcas"/>
    <w:rPr>
      <w:rFonts w:ascii="OpenSymbol" w:eastAsia="OpenSymbol" w:hAnsi="OpenSymbol" w:cs="OpenSymbol"/>
    </w:rPr>
  </w:style>
  <w:style w:type="character" w:customStyle="1" w:styleId="heading21">
    <w:name w:val="heading21"/>
    <w:rPr>
      <w:rFonts w:ascii="Arial" w:hAnsi="Arial" w:cs="Arial"/>
      <w:b/>
      <w:bCs/>
      <w:i w:val="0"/>
      <w:iCs w:val="0"/>
      <w:color w:val="000000"/>
      <w:sz w:val="24"/>
      <w:szCs w:val="24"/>
    </w:rPr>
  </w:style>
  <w:style w:type="paragraph" w:customStyle="1" w:styleId="Ttulo30">
    <w:name w:val="Título3"/>
    <w:basedOn w:val="Ttulo20"/>
    <w:next w:val="Subttulo"/>
  </w:style>
  <w:style w:type="paragraph" w:styleId="Corpodetexto">
    <w:name w:val="Body Text"/>
    <w:basedOn w:val="Normal"/>
    <w:pPr>
      <w:spacing w:after="120"/>
    </w:pPr>
  </w:style>
  <w:style w:type="paragraph" w:styleId="Lista">
    <w:name w:val="List"/>
    <w:basedOn w:val="Corpodetexto"/>
  </w:style>
  <w:style w:type="paragraph" w:customStyle="1" w:styleId="Legenda2">
    <w:name w:val="Legenda2"/>
    <w:basedOn w:val="Normal"/>
    <w:pPr>
      <w:suppressLineNumbers/>
      <w:spacing w:before="120" w:after="120"/>
    </w:pPr>
    <w:rPr>
      <w:rFonts w:cs="Lohit Hindi"/>
      <w:i/>
      <w:iCs/>
    </w:rPr>
  </w:style>
  <w:style w:type="paragraph" w:customStyle="1" w:styleId="ndice">
    <w:name w:val="Índice"/>
    <w:basedOn w:val="Normal"/>
    <w:link w:val="ndiceChar"/>
    <w:pPr>
      <w:suppressLineNumbers/>
    </w:pPr>
  </w:style>
  <w:style w:type="paragraph" w:customStyle="1" w:styleId="Ttulo20">
    <w:name w:val="Título2"/>
    <w:basedOn w:val="Normal"/>
    <w:next w:val="Corpodetexto"/>
    <w:pPr>
      <w:keepNext/>
      <w:spacing w:before="240" w:after="120"/>
    </w:pPr>
    <w:rPr>
      <w:rFonts w:ascii="Arial" w:hAnsi="Arial"/>
      <w:sz w:val="28"/>
      <w:szCs w:val="28"/>
    </w:rPr>
  </w:style>
  <w:style w:type="paragraph" w:styleId="Subttulo">
    <w:name w:val="Subtitle"/>
    <w:basedOn w:val="Normal"/>
    <w:next w:val="Corpodetexto"/>
    <w:qFormat/>
    <w:pPr>
      <w:spacing w:after="60"/>
      <w:jc w:val="center"/>
    </w:pPr>
    <w:rPr>
      <w:rFonts w:ascii="Arial" w:hAnsi="Arial" w:cs="Arial"/>
    </w:rPr>
  </w:style>
  <w:style w:type="paragraph" w:customStyle="1" w:styleId="Legenda1">
    <w:name w:val="Legenda1"/>
    <w:basedOn w:val="Normal"/>
    <w:pPr>
      <w:suppressLineNumbers/>
      <w:spacing w:before="120" w:after="120"/>
    </w:pPr>
    <w:rPr>
      <w:i/>
      <w:iCs/>
    </w:rPr>
  </w:style>
  <w:style w:type="paragraph" w:styleId="Recuodecorpodetexto">
    <w:name w:val="Body Text Indent"/>
    <w:basedOn w:val="Normal"/>
    <w:link w:val="RecuodecorpodetextoChar"/>
    <w:pPr>
      <w:ind w:left="1134" w:hanging="708"/>
      <w:jc w:val="both"/>
    </w:pPr>
  </w:style>
  <w:style w:type="paragraph" w:customStyle="1" w:styleId="Corpodetexto22">
    <w:name w:val="Corpo de texto 22"/>
    <w:basedOn w:val="Normal"/>
    <w:pPr>
      <w:spacing w:line="100" w:lineRule="atLeast"/>
    </w:pPr>
  </w:style>
  <w:style w:type="paragraph" w:styleId="Cabealho">
    <w:name w:val="header"/>
    <w:basedOn w:val="Normal"/>
    <w:rPr>
      <w:sz w:val="20"/>
      <w:szCs w:val="20"/>
    </w:rPr>
  </w:style>
  <w:style w:type="paragraph" w:customStyle="1" w:styleId="BodyText21">
    <w:name w:val="Body Text 21"/>
    <w:basedOn w:val="Normal"/>
    <w:pPr>
      <w:jc w:val="both"/>
    </w:pPr>
    <w:rPr>
      <w:szCs w:val="20"/>
    </w:rPr>
  </w:style>
  <w:style w:type="paragraph" w:styleId="PargrafodaLista">
    <w:name w:val="List Paragraph"/>
    <w:basedOn w:val="Normal"/>
    <w:link w:val="PargrafodaListaChar"/>
    <w:uiPriority w:val="34"/>
    <w:qFormat/>
    <w:pPr>
      <w:ind w:left="720"/>
    </w:pPr>
  </w:style>
  <w:style w:type="paragraph" w:customStyle="1" w:styleId="Recuodecorpodetexto21">
    <w:name w:val="Recuo de corpo de texto 21"/>
    <w:basedOn w:val="Normal"/>
    <w:pPr>
      <w:spacing w:line="100" w:lineRule="atLeast"/>
    </w:pPr>
  </w:style>
  <w:style w:type="paragraph" w:customStyle="1" w:styleId="Ttulo10">
    <w:name w:val="Título1"/>
    <w:basedOn w:val="Normal"/>
    <w:next w:val="Corpodetexto"/>
    <w:pPr>
      <w:keepNext/>
      <w:spacing w:before="240" w:after="120" w:line="100" w:lineRule="atLeast"/>
      <w:jc w:val="center"/>
    </w:pPr>
    <w:rPr>
      <w:rFonts w:ascii="Arial" w:hAnsi="Arial"/>
      <w:b/>
      <w:sz w:val="28"/>
      <w:szCs w:val="20"/>
    </w:rPr>
  </w:style>
  <w:style w:type="paragraph" w:styleId="NormalWeb">
    <w:name w:val="Normal (Web)"/>
    <w:basedOn w:val="Normal"/>
    <w:pPr>
      <w:spacing w:before="100" w:after="100"/>
    </w:pPr>
  </w:style>
  <w:style w:type="paragraph" w:customStyle="1" w:styleId="10">
    <w:name w:val="10"/>
    <w:basedOn w:val="Normal"/>
    <w:pPr>
      <w:ind w:left="851" w:hanging="567"/>
      <w:jc w:val="both"/>
    </w:pPr>
    <w:rPr>
      <w:szCs w:val="20"/>
    </w:rPr>
  </w:style>
  <w:style w:type="paragraph" w:customStyle="1" w:styleId="Contedodetabela">
    <w:name w:val="Conteúdo de tabela"/>
    <w:basedOn w:val="Normal"/>
    <w:pPr>
      <w:suppressLineNumbers/>
    </w:pPr>
  </w:style>
  <w:style w:type="paragraph" w:customStyle="1" w:styleId="Ttulodetabela">
    <w:name w:val="Título de tabela"/>
    <w:basedOn w:val="Contedodetabela"/>
    <w:pPr>
      <w:jc w:val="center"/>
    </w:pPr>
    <w:rPr>
      <w:b/>
      <w:bCs/>
    </w:rPr>
  </w:style>
  <w:style w:type="paragraph" w:styleId="Rodap">
    <w:name w:val="footer"/>
    <w:basedOn w:val="Normal"/>
    <w:link w:val="RodapChar"/>
    <w:uiPriority w:val="99"/>
    <w:pPr>
      <w:suppressLineNumbers/>
      <w:tabs>
        <w:tab w:val="center" w:pos="4819"/>
        <w:tab w:val="right" w:pos="9638"/>
      </w:tabs>
    </w:pPr>
    <w:rPr>
      <w:lang w:val="x-none"/>
    </w:rPr>
  </w:style>
  <w:style w:type="paragraph" w:customStyle="1" w:styleId="Normal1">
    <w:name w:val="Normal1"/>
    <w:pPr>
      <w:widowControl w:val="0"/>
      <w:suppressAutoHyphens/>
    </w:pPr>
    <w:rPr>
      <w:rFonts w:eastAsia="DejaVu Sans" w:cs="DejaVu Sans"/>
      <w:sz w:val="24"/>
      <w:szCs w:val="24"/>
      <w:lang w:eastAsia="hi-IN" w:bidi="hi-IN"/>
    </w:rPr>
  </w:style>
  <w:style w:type="paragraph" w:customStyle="1" w:styleId="c1">
    <w:name w:val="c1"/>
    <w:basedOn w:val="Normal1"/>
    <w:pPr>
      <w:suppressAutoHyphens w:val="0"/>
      <w:spacing w:line="240" w:lineRule="atLeast"/>
      <w:jc w:val="center"/>
    </w:pPr>
    <w:rPr>
      <w:rFonts w:ascii="Arial" w:eastAsia="Times New Roman" w:hAnsi="Arial" w:cs="Arial"/>
      <w:kern w:val="1"/>
      <w:lang w:eastAsia="ar-SA" w:bidi="ar-SA"/>
    </w:rPr>
  </w:style>
  <w:style w:type="paragraph" w:customStyle="1" w:styleId="Index">
    <w:name w:val="Index"/>
    <w:basedOn w:val="Normal"/>
  </w:style>
  <w:style w:type="paragraph" w:customStyle="1" w:styleId="BodyText31">
    <w:name w:val="Body Text 31"/>
    <w:basedOn w:val="Normal"/>
    <w:pPr>
      <w:jc w:val="both"/>
    </w:pPr>
    <w:rPr>
      <w:lang w:val="pt-PT"/>
    </w:rPr>
  </w:style>
  <w:style w:type="paragraph" w:customStyle="1" w:styleId="WW-heading9">
    <w:name w:val="WW-heading 9"/>
    <w:basedOn w:val="Normal"/>
    <w:next w:val="Normal"/>
    <w:pPr>
      <w:keepNext/>
    </w:pPr>
    <w:rPr>
      <w:b/>
      <w:bCs/>
    </w:rPr>
  </w:style>
  <w:style w:type="paragraph" w:customStyle="1" w:styleId="WW-Corpodetexto2">
    <w:name w:val="WW-Corpo de texto 2"/>
    <w:basedOn w:val="Normal"/>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jc w:val="both"/>
    </w:pPr>
  </w:style>
  <w:style w:type="table" w:styleId="Tabelacomgrade">
    <w:name w:val="Table Grid"/>
    <w:basedOn w:val="Tabelanormal"/>
    <w:uiPriority w:val="59"/>
    <w:rsid w:val="007E66D7"/>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estern">
    <w:name w:val="western"/>
    <w:basedOn w:val="Normal"/>
    <w:rsid w:val="005A054C"/>
    <w:pPr>
      <w:widowControl/>
      <w:suppressAutoHyphens w:val="0"/>
      <w:spacing w:before="100" w:beforeAutospacing="1" w:after="119"/>
    </w:pPr>
    <w:rPr>
      <w:rFonts w:eastAsia="Times New Roman" w:cs="Times New Roman"/>
      <w:kern w:val="0"/>
      <w:lang w:eastAsia="pt-BR" w:bidi="ar-SA"/>
    </w:rPr>
  </w:style>
  <w:style w:type="character" w:styleId="Forte">
    <w:name w:val="Strong"/>
    <w:qFormat/>
    <w:rsid w:val="00DD0833"/>
    <w:rPr>
      <w:b/>
      <w:bCs/>
    </w:rPr>
  </w:style>
  <w:style w:type="character" w:customStyle="1" w:styleId="apple-converted-space">
    <w:name w:val="apple-converted-space"/>
    <w:rsid w:val="00DD0833"/>
  </w:style>
  <w:style w:type="character" w:customStyle="1" w:styleId="Ttulo3Char">
    <w:name w:val="Título 3 Char"/>
    <w:link w:val="Ttulo3"/>
    <w:uiPriority w:val="9"/>
    <w:semiHidden/>
    <w:rsid w:val="00F87EBD"/>
    <w:rPr>
      <w:rFonts w:ascii="Cambria" w:eastAsia="Times New Roman" w:hAnsi="Cambria" w:cs="Mangal"/>
      <w:b/>
      <w:bCs/>
      <w:kern w:val="1"/>
      <w:sz w:val="26"/>
      <w:szCs w:val="23"/>
      <w:lang w:eastAsia="hi-IN" w:bidi="hi-IN"/>
    </w:rPr>
  </w:style>
  <w:style w:type="paragraph" w:styleId="Textodebalo">
    <w:name w:val="Balloon Text"/>
    <w:basedOn w:val="Normal"/>
    <w:link w:val="TextodebaloChar"/>
    <w:uiPriority w:val="99"/>
    <w:semiHidden/>
    <w:unhideWhenUsed/>
    <w:rsid w:val="00ED6D8E"/>
    <w:rPr>
      <w:rFonts w:ascii="Tahoma" w:hAnsi="Tahoma" w:cs="Mangal"/>
      <w:sz w:val="16"/>
      <w:szCs w:val="14"/>
      <w:lang w:val="x-none"/>
    </w:rPr>
  </w:style>
  <w:style w:type="character" w:customStyle="1" w:styleId="TextodebaloChar">
    <w:name w:val="Texto de balão Char"/>
    <w:link w:val="Textodebalo"/>
    <w:uiPriority w:val="99"/>
    <w:semiHidden/>
    <w:rsid w:val="00ED6D8E"/>
    <w:rPr>
      <w:rFonts w:ascii="Tahoma" w:eastAsia="DejaVu Sans" w:hAnsi="Tahoma" w:cs="Mangal"/>
      <w:kern w:val="1"/>
      <w:sz w:val="16"/>
      <w:szCs w:val="14"/>
      <w:lang w:eastAsia="hi-IN" w:bidi="hi-IN"/>
    </w:rPr>
  </w:style>
  <w:style w:type="character" w:styleId="Refdecomentrio">
    <w:name w:val="annotation reference"/>
    <w:uiPriority w:val="99"/>
    <w:semiHidden/>
    <w:unhideWhenUsed/>
    <w:rsid w:val="00E066FF"/>
    <w:rPr>
      <w:sz w:val="16"/>
      <w:szCs w:val="16"/>
    </w:rPr>
  </w:style>
  <w:style w:type="paragraph" w:styleId="Textodecomentrio">
    <w:name w:val="annotation text"/>
    <w:basedOn w:val="Normal"/>
    <w:link w:val="TextodecomentrioChar"/>
    <w:uiPriority w:val="99"/>
    <w:unhideWhenUsed/>
    <w:rsid w:val="00E066FF"/>
    <w:rPr>
      <w:rFonts w:cs="Mangal"/>
      <w:sz w:val="20"/>
      <w:szCs w:val="18"/>
      <w:lang w:val="x-none"/>
    </w:rPr>
  </w:style>
  <w:style w:type="character" w:customStyle="1" w:styleId="TextodecomentrioChar">
    <w:name w:val="Texto de comentário Char"/>
    <w:link w:val="Textodecomentrio"/>
    <w:uiPriority w:val="99"/>
    <w:rsid w:val="00E066FF"/>
    <w:rPr>
      <w:rFonts w:eastAsia="DejaVu Sans" w:cs="Mangal"/>
      <w:kern w:val="1"/>
      <w:szCs w:val="18"/>
      <w:lang w:eastAsia="hi-IN" w:bidi="hi-IN"/>
    </w:rPr>
  </w:style>
  <w:style w:type="paragraph" w:styleId="Assuntodocomentrio">
    <w:name w:val="annotation subject"/>
    <w:basedOn w:val="Textodecomentrio"/>
    <w:next w:val="Textodecomentrio"/>
    <w:link w:val="AssuntodocomentrioChar"/>
    <w:uiPriority w:val="99"/>
    <w:semiHidden/>
    <w:unhideWhenUsed/>
    <w:rsid w:val="00E066FF"/>
    <w:rPr>
      <w:b/>
      <w:bCs/>
    </w:rPr>
  </w:style>
  <w:style w:type="character" w:customStyle="1" w:styleId="AssuntodocomentrioChar">
    <w:name w:val="Assunto do comentário Char"/>
    <w:link w:val="Assuntodocomentrio"/>
    <w:uiPriority w:val="99"/>
    <w:semiHidden/>
    <w:rsid w:val="00E066FF"/>
    <w:rPr>
      <w:rFonts w:eastAsia="DejaVu Sans" w:cs="Mangal"/>
      <w:b/>
      <w:bCs/>
      <w:kern w:val="1"/>
      <w:szCs w:val="18"/>
      <w:lang w:eastAsia="hi-IN" w:bidi="hi-IN"/>
    </w:rPr>
  </w:style>
  <w:style w:type="paragraph" w:customStyle="1" w:styleId="Default">
    <w:name w:val="Default"/>
    <w:rsid w:val="00642EBD"/>
    <w:pPr>
      <w:autoSpaceDE w:val="0"/>
      <w:autoSpaceDN w:val="0"/>
      <w:adjustRightInd w:val="0"/>
    </w:pPr>
    <w:rPr>
      <w:rFonts w:ascii="Arial" w:hAnsi="Arial" w:cs="Arial"/>
      <w:color w:val="000000"/>
      <w:sz w:val="24"/>
      <w:szCs w:val="24"/>
    </w:rPr>
  </w:style>
  <w:style w:type="character" w:customStyle="1" w:styleId="Ttulo2Char">
    <w:name w:val="Título 2 Char"/>
    <w:link w:val="Ttulo2"/>
    <w:uiPriority w:val="9"/>
    <w:rsid w:val="003B6A98"/>
    <w:rPr>
      <w:rFonts w:eastAsia="DejaVu Sans" w:cs="DejaVu Sans"/>
      <w:kern w:val="1"/>
      <w:sz w:val="24"/>
      <w:lang w:eastAsia="hi-IN" w:bidi="hi-IN"/>
    </w:rPr>
  </w:style>
  <w:style w:type="character" w:customStyle="1" w:styleId="RodapChar">
    <w:name w:val="Rodapé Char"/>
    <w:link w:val="Rodap"/>
    <w:uiPriority w:val="99"/>
    <w:rsid w:val="005F1017"/>
    <w:rPr>
      <w:rFonts w:eastAsia="DejaVu Sans" w:cs="DejaVu Sans"/>
      <w:kern w:val="1"/>
      <w:sz w:val="24"/>
      <w:szCs w:val="24"/>
      <w:lang w:eastAsia="hi-IN" w:bidi="hi-IN"/>
    </w:rPr>
  </w:style>
  <w:style w:type="character" w:styleId="Hyperlink">
    <w:name w:val="Hyperlink"/>
    <w:uiPriority w:val="99"/>
    <w:unhideWhenUsed/>
    <w:rsid w:val="00215CFD"/>
    <w:rPr>
      <w:color w:val="0000FF"/>
      <w:u w:val="single"/>
    </w:rPr>
  </w:style>
  <w:style w:type="paragraph" w:customStyle="1" w:styleId="Standard">
    <w:name w:val="Standard"/>
    <w:rsid w:val="00DB2C85"/>
    <w:pPr>
      <w:widowControl w:val="0"/>
      <w:suppressAutoHyphens/>
      <w:autoSpaceDN w:val="0"/>
      <w:textAlignment w:val="baseline"/>
    </w:pPr>
    <w:rPr>
      <w:rFonts w:ascii="Arial" w:hAnsi="Arial" w:cs="Arial"/>
      <w:kern w:val="3"/>
      <w:sz w:val="22"/>
      <w:szCs w:val="22"/>
      <w:lang w:eastAsia="zh-CN"/>
    </w:rPr>
  </w:style>
  <w:style w:type="paragraph" w:customStyle="1" w:styleId="Textbodyindent">
    <w:name w:val="Text body indent"/>
    <w:basedOn w:val="Standard"/>
    <w:rsid w:val="00DB2C85"/>
    <w:pPr>
      <w:jc w:val="both"/>
    </w:pPr>
    <w:rPr>
      <w:rFonts w:ascii="Times New Roman" w:eastAsia="WenQuanYi Micro Hei" w:hAnsi="Times New Roman" w:cs="Lohit Hindi"/>
      <w:b/>
      <w:sz w:val="24"/>
      <w:szCs w:val="24"/>
      <w:lang w:bidi="hi-IN"/>
    </w:rPr>
  </w:style>
  <w:style w:type="paragraph" w:customStyle="1" w:styleId="EstiloTtulo1Depoisde6pt1">
    <w:name w:val="Estilo Título 1 + Depois de:  6 pt1"/>
    <w:basedOn w:val="Normal"/>
    <w:uiPriority w:val="99"/>
    <w:rsid w:val="008B4281"/>
    <w:pPr>
      <w:tabs>
        <w:tab w:val="left" w:pos="851"/>
      </w:tabs>
      <w:jc w:val="both"/>
      <w:textAlignment w:val="baseline"/>
    </w:pPr>
    <w:rPr>
      <w:rFonts w:ascii="Arial" w:eastAsia="WenQuanYi Micro Hei" w:hAnsi="Arial" w:cs="Lohit Hindi"/>
      <w:szCs w:val="20"/>
      <w:lang w:eastAsia="zh-CN"/>
    </w:rPr>
  </w:style>
  <w:style w:type="paragraph" w:styleId="Ttulodendicedeautoridades">
    <w:name w:val="toa heading"/>
    <w:basedOn w:val="Ttulo"/>
    <w:semiHidden/>
    <w:rsid w:val="00AF61FD"/>
    <w:pPr>
      <w:keepNext/>
      <w:suppressLineNumbers/>
      <w:spacing w:before="283" w:after="283" w:line="480" w:lineRule="auto"/>
      <w:jc w:val="left"/>
      <w:textAlignment w:val="baseline"/>
      <w:outlineLvl w:val="9"/>
    </w:pPr>
    <w:rPr>
      <w:rFonts w:ascii="Arial" w:eastAsia="WenQuanYi Micro Hei" w:hAnsi="Arial" w:cs="Lohit Hindi"/>
      <w:kern w:val="1"/>
      <w:szCs w:val="32"/>
      <w:lang w:eastAsia="zh-CN"/>
    </w:rPr>
  </w:style>
  <w:style w:type="paragraph" w:styleId="Sumrio1">
    <w:name w:val="toc 1"/>
    <w:basedOn w:val="ndice"/>
    <w:link w:val="Sumrio1Char"/>
    <w:uiPriority w:val="39"/>
    <w:qFormat/>
    <w:rsid w:val="00AF61FD"/>
    <w:pPr>
      <w:tabs>
        <w:tab w:val="right" w:leader="dot" w:pos="9354"/>
      </w:tabs>
      <w:textAlignment w:val="baseline"/>
    </w:pPr>
    <w:rPr>
      <w:rFonts w:ascii="Arial" w:eastAsia="WenQuanYi Micro Hei" w:hAnsi="Arial" w:cs="Lohit Hindi"/>
      <w:lang w:eastAsia="zh-CN"/>
    </w:rPr>
  </w:style>
  <w:style w:type="paragraph" w:styleId="Ttulo">
    <w:name w:val="Title"/>
    <w:basedOn w:val="Normal"/>
    <w:next w:val="Normal"/>
    <w:link w:val="TtuloChar"/>
    <w:uiPriority w:val="10"/>
    <w:qFormat/>
    <w:rsid w:val="00AF61FD"/>
    <w:pPr>
      <w:spacing w:before="240" w:after="60"/>
      <w:jc w:val="center"/>
      <w:outlineLvl w:val="0"/>
    </w:pPr>
    <w:rPr>
      <w:rFonts w:ascii="Cambria" w:eastAsia="Times New Roman" w:hAnsi="Cambria" w:cs="Mangal"/>
      <w:b/>
      <w:bCs/>
      <w:kern w:val="28"/>
      <w:sz w:val="32"/>
      <w:szCs w:val="29"/>
    </w:rPr>
  </w:style>
  <w:style w:type="character" w:customStyle="1" w:styleId="TtuloChar">
    <w:name w:val="Título Char"/>
    <w:link w:val="Ttulo"/>
    <w:uiPriority w:val="10"/>
    <w:rsid w:val="00AF61FD"/>
    <w:rPr>
      <w:rFonts w:ascii="Cambria" w:eastAsia="Times New Roman" w:hAnsi="Cambria" w:cs="Mangal"/>
      <w:b/>
      <w:bCs/>
      <w:kern w:val="28"/>
      <w:sz w:val="32"/>
      <w:szCs w:val="29"/>
      <w:lang w:eastAsia="hi-IN" w:bidi="hi-IN"/>
    </w:rPr>
  </w:style>
  <w:style w:type="character" w:customStyle="1" w:styleId="PargrafodaListaChar">
    <w:name w:val="Parágrafo da Lista Char"/>
    <w:link w:val="PargrafodaLista"/>
    <w:uiPriority w:val="34"/>
    <w:rsid w:val="004674DD"/>
    <w:rPr>
      <w:rFonts w:eastAsia="DejaVu Sans" w:cs="DejaVu Sans"/>
      <w:kern w:val="1"/>
      <w:sz w:val="24"/>
      <w:szCs w:val="24"/>
      <w:lang w:eastAsia="hi-IN" w:bidi="hi-IN"/>
    </w:rPr>
  </w:style>
  <w:style w:type="paragraph" w:styleId="Corpodetexto3">
    <w:name w:val="Body Text 3"/>
    <w:basedOn w:val="Normal"/>
    <w:link w:val="Corpodetexto3Char"/>
    <w:uiPriority w:val="99"/>
    <w:semiHidden/>
    <w:unhideWhenUsed/>
    <w:rsid w:val="005C7F94"/>
    <w:pPr>
      <w:spacing w:after="120"/>
    </w:pPr>
    <w:rPr>
      <w:rFonts w:cs="Mangal"/>
      <w:sz w:val="16"/>
      <w:szCs w:val="14"/>
    </w:rPr>
  </w:style>
  <w:style w:type="character" w:customStyle="1" w:styleId="Corpodetexto3Char">
    <w:name w:val="Corpo de texto 3 Char"/>
    <w:link w:val="Corpodetexto3"/>
    <w:uiPriority w:val="99"/>
    <w:semiHidden/>
    <w:rsid w:val="005C7F94"/>
    <w:rPr>
      <w:rFonts w:eastAsia="DejaVu Sans" w:cs="Mangal"/>
      <w:kern w:val="1"/>
      <w:sz w:val="16"/>
      <w:szCs w:val="14"/>
      <w:lang w:eastAsia="hi-IN" w:bidi="hi-IN"/>
    </w:rPr>
  </w:style>
  <w:style w:type="paragraph" w:styleId="Recuodecorpodetexto2">
    <w:name w:val="Body Text Indent 2"/>
    <w:basedOn w:val="Normal"/>
    <w:link w:val="Recuodecorpodetexto2Char"/>
    <w:uiPriority w:val="99"/>
    <w:unhideWhenUsed/>
    <w:rsid w:val="00FA1A4D"/>
    <w:pPr>
      <w:tabs>
        <w:tab w:val="left" w:pos="1701"/>
      </w:tabs>
      <w:ind w:left="1701"/>
    </w:pPr>
  </w:style>
  <w:style w:type="character" w:customStyle="1" w:styleId="Recuodecorpodetexto2Char">
    <w:name w:val="Recuo de corpo de texto 2 Char"/>
    <w:link w:val="Recuodecorpodetexto2"/>
    <w:uiPriority w:val="99"/>
    <w:rsid w:val="00FA1A4D"/>
    <w:rPr>
      <w:rFonts w:eastAsia="DejaVu Sans" w:cs="DejaVu Sans"/>
      <w:kern w:val="1"/>
      <w:sz w:val="24"/>
      <w:szCs w:val="24"/>
      <w:lang w:eastAsia="hi-IN" w:bidi="hi-IN"/>
    </w:rPr>
  </w:style>
  <w:style w:type="paragraph" w:styleId="Recuodecorpodetexto3">
    <w:name w:val="Body Text Indent 3"/>
    <w:basedOn w:val="Normal"/>
    <w:link w:val="Recuodecorpodetexto3Char"/>
    <w:uiPriority w:val="99"/>
    <w:unhideWhenUsed/>
    <w:rsid w:val="001C5056"/>
    <w:pPr>
      <w:tabs>
        <w:tab w:val="left" w:pos="1701"/>
      </w:tabs>
      <w:ind w:left="1701"/>
      <w:jc w:val="both"/>
    </w:pPr>
    <w:rPr>
      <w:i/>
      <w:sz w:val="20"/>
      <w:szCs w:val="20"/>
    </w:rPr>
  </w:style>
  <w:style w:type="character" w:customStyle="1" w:styleId="Recuodecorpodetexto3Char">
    <w:name w:val="Recuo de corpo de texto 3 Char"/>
    <w:link w:val="Recuodecorpodetexto3"/>
    <w:uiPriority w:val="99"/>
    <w:rsid w:val="001C5056"/>
    <w:rPr>
      <w:rFonts w:eastAsia="DejaVu Sans" w:cs="DejaVu Sans"/>
      <w:i/>
      <w:kern w:val="1"/>
      <w:lang w:eastAsia="hi-IN" w:bidi="hi-IN"/>
    </w:rPr>
  </w:style>
  <w:style w:type="character" w:customStyle="1" w:styleId="Ttulo6Char">
    <w:name w:val="Título 6 Char"/>
    <w:link w:val="Ttulo6"/>
    <w:uiPriority w:val="9"/>
    <w:semiHidden/>
    <w:rsid w:val="009F20FF"/>
    <w:rPr>
      <w:rFonts w:ascii="Calibri" w:eastAsia="Times New Roman" w:hAnsi="Calibri" w:cs="Mangal"/>
      <w:b/>
      <w:bCs/>
      <w:kern w:val="1"/>
      <w:sz w:val="22"/>
      <w:lang w:eastAsia="hi-IN" w:bidi="hi-IN"/>
    </w:rPr>
  </w:style>
  <w:style w:type="character" w:customStyle="1" w:styleId="Ttulo7Char">
    <w:name w:val="Título 7 Char"/>
    <w:link w:val="Ttulo7"/>
    <w:uiPriority w:val="9"/>
    <w:rsid w:val="009F20FF"/>
    <w:rPr>
      <w:b/>
      <w:kern w:val="1"/>
      <w:sz w:val="16"/>
      <w:szCs w:val="16"/>
      <w:lang w:bidi="hi-IN"/>
    </w:rPr>
  </w:style>
  <w:style w:type="character" w:customStyle="1" w:styleId="WW-Absatz-Standardschriftart1111111111111111111111111111111111111111111111111111111111111111111111111111111111111111111111111">
    <w:name w:val="WW-Absatz-Standardschriftart1111111111111111111111111111111111111111111111111111111111111111111111111111111111111111111111111"/>
    <w:rsid w:val="005725DD"/>
  </w:style>
  <w:style w:type="paragraph" w:styleId="Citao">
    <w:name w:val="Quote"/>
    <w:basedOn w:val="Normal"/>
    <w:next w:val="Normal"/>
    <w:link w:val="CitaoChar"/>
    <w:uiPriority w:val="29"/>
    <w:qFormat/>
    <w:rsid w:val="00D63848"/>
    <w:pPr>
      <w:widowControl/>
      <w:pBdr>
        <w:top w:val="single" w:sz="4" w:space="1" w:color="1F497D"/>
        <w:left w:val="single" w:sz="4" w:space="4" w:color="1F497D"/>
        <w:bottom w:val="single" w:sz="4" w:space="1" w:color="1F497D"/>
        <w:right w:val="single" w:sz="4" w:space="4" w:color="1F497D"/>
      </w:pBdr>
      <w:shd w:val="clear" w:color="auto" w:fill="FFFFCC"/>
      <w:suppressAutoHyphens w:val="0"/>
      <w:spacing w:before="120"/>
      <w:jc w:val="both"/>
    </w:pPr>
    <w:rPr>
      <w:rFonts w:ascii="Ecofont_Spranq_eco_Sans" w:eastAsia="Calibri" w:hAnsi="Ecofont_Spranq_eco_Sans" w:cs="Tahoma"/>
      <w:i/>
      <w:iCs/>
      <w:color w:val="000000"/>
      <w:kern w:val="0"/>
      <w:sz w:val="20"/>
      <w:lang w:eastAsia="en-US" w:bidi="ar-SA"/>
    </w:rPr>
  </w:style>
  <w:style w:type="character" w:customStyle="1" w:styleId="CitaoChar">
    <w:name w:val="Citação Char"/>
    <w:link w:val="Citao"/>
    <w:uiPriority w:val="29"/>
    <w:rsid w:val="00D63848"/>
    <w:rPr>
      <w:rFonts w:ascii="Ecofont_Spranq_eco_Sans" w:eastAsia="Calibri" w:hAnsi="Ecofont_Spranq_eco_Sans" w:cs="Tahoma"/>
      <w:i/>
      <w:iCs/>
      <w:color w:val="000000"/>
      <w:szCs w:val="24"/>
      <w:shd w:val="clear" w:color="auto" w:fill="FFFFCC"/>
      <w:lang w:eastAsia="en-US"/>
    </w:rPr>
  </w:style>
  <w:style w:type="paragraph" w:styleId="Sumrio6">
    <w:name w:val="toc 6"/>
    <w:basedOn w:val="Normal"/>
    <w:next w:val="Normal"/>
    <w:autoRedefine/>
    <w:uiPriority w:val="39"/>
    <w:unhideWhenUsed/>
    <w:rsid w:val="0018007A"/>
    <w:pPr>
      <w:ind w:left="1200"/>
    </w:pPr>
    <w:rPr>
      <w:rFonts w:cs="Mangal"/>
      <w:szCs w:val="21"/>
    </w:rPr>
  </w:style>
  <w:style w:type="paragraph" w:styleId="Sumrio7">
    <w:name w:val="toc 7"/>
    <w:basedOn w:val="Normal"/>
    <w:next w:val="Normal"/>
    <w:autoRedefine/>
    <w:uiPriority w:val="39"/>
    <w:unhideWhenUsed/>
    <w:rsid w:val="0018007A"/>
    <w:pPr>
      <w:ind w:left="1440"/>
    </w:pPr>
    <w:rPr>
      <w:rFonts w:cs="Mangal"/>
      <w:szCs w:val="21"/>
    </w:rPr>
  </w:style>
  <w:style w:type="character" w:styleId="nfase">
    <w:name w:val="Emphasis"/>
    <w:uiPriority w:val="20"/>
    <w:qFormat/>
    <w:rsid w:val="00430763"/>
    <w:rPr>
      <w:i/>
      <w:iCs/>
    </w:rPr>
  </w:style>
  <w:style w:type="paragraph" w:styleId="Sumrio4">
    <w:name w:val="toc 4"/>
    <w:basedOn w:val="Normal"/>
    <w:next w:val="Normal"/>
    <w:autoRedefine/>
    <w:uiPriority w:val="39"/>
    <w:unhideWhenUsed/>
    <w:rsid w:val="00B53BB6"/>
    <w:pPr>
      <w:ind w:left="720"/>
    </w:pPr>
    <w:rPr>
      <w:rFonts w:cs="Mangal"/>
      <w:szCs w:val="21"/>
    </w:rPr>
  </w:style>
  <w:style w:type="paragraph" w:styleId="Sumrio3">
    <w:name w:val="toc 3"/>
    <w:basedOn w:val="Normal"/>
    <w:next w:val="Normal"/>
    <w:autoRedefine/>
    <w:uiPriority w:val="39"/>
    <w:unhideWhenUsed/>
    <w:rsid w:val="00B53BB6"/>
    <w:pPr>
      <w:ind w:left="480"/>
    </w:pPr>
    <w:rPr>
      <w:rFonts w:cs="Mangal"/>
      <w:szCs w:val="21"/>
    </w:rPr>
  </w:style>
  <w:style w:type="paragraph" w:customStyle="1" w:styleId="Estilo1">
    <w:name w:val="Estilo1"/>
    <w:basedOn w:val="Ttulo2"/>
    <w:link w:val="Estilo1Char"/>
    <w:qFormat/>
    <w:rsid w:val="00747652"/>
  </w:style>
  <w:style w:type="character" w:customStyle="1" w:styleId="Estilo1Char">
    <w:name w:val="Estilo1 Char"/>
    <w:link w:val="Estilo1"/>
    <w:rsid w:val="00747652"/>
    <w:rPr>
      <w:rFonts w:eastAsia="DejaVu Sans" w:cs="DejaVu Sans"/>
      <w:kern w:val="1"/>
      <w:sz w:val="24"/>
      <w:lang w:val="x-none" w:eastAsia="hi-IN" w:bidi="hi-IN"/>
    </w:rPr>
  </w:style>
  <w:style w:type="character" w:customStyle="1" w:styleId="Nivel2Char">
    <w:name w:val="Nivel 2 Char"/>
    <w:link w:val="Nivel2"/>
    <w:locked/>
    <w:rsid w:val="002D20E6"/>
    <w:rPr>
      <w:rFonts w:ascii="Ecofont_Spranq_eco_Sans" w:eastAsia="Arial Unicode MS" w:hAnsi="Ecofont_Spranq_eco_Sans"/>
    </w:rPr>
  </w:style>
  <w:style w:type="paragraph" w:customStyle="1" w:styleId="Nivel2">
    <w:name w:val="Nivel 2"/>
    <w:link w:val="Nivel2Char"/>
    <w:qFormat/>
    <w:rsid w:val="002D20E6"/>
    <w:pPr>
      <w:numPr>
        <w:ilvl w:val="1"/>
        <w:numId w:val="2"/>
      </w:numPr>
      <w:spacing w:before="120" w:after="120" w:line="276" w:lineRule="auto"/>
      <w:jc w:val="both"/>
    </w:pPr>
    <w:rPr>
      <w:rFonts w:ascii="Ecofont_Spranq_eco_Sans" w:eastAsia="Arial Unicode MS" w:hAnsi="Ecofont_Spranq_eco_Sans"/>
    </w:rPr>
  </w:style>
  <w:style w:type="paragraph" w:customStyle="1" w:styleId="Nivel1">
    <w:name w:val="Nivel 1"/>
    <w:basedOn w:val="Nivel2"/>
    <w:next w:val="Nivel2"/>
    <w:qFormat/>
    <w:rsid w:val="002D20E6"/>
    <w:pPr>
      <w:numPr>
        <w:ilvl w:val="0"/>
      </w:numPr>
      <w:tabs>
        <w:tab w:val="num" w:pos="360"/>
      </w:tabs>
      <w:ind w:left="858" w:hanging="432"/>
    </w:pPr>
    <w:rPr>
      <w:rFonts w:cs="Arial"/>
      <w:b/>
    </w:rPr>
  </w:style>
  <w:style w:type="paragraph" w:customStyle="1" w:styleId="Nivel3">
    <w:name w:val="Nivel 3"/>
    <w:basedOn w:val="Nivel2"/>
    <w:link w:val="Nivel3Char"/>
    <w:qFormat/>
    <w:rsid w:val="002D20E6"/>
    <w:pPr>
      <w:numPr>
        <w:ilvl w:val="2"/>
      </w:numPr>
      <w:tabs>
        <w:tab w:val="num" w:pos="360"/>
      </w:tabs>
    </w:pPr>
    <w:rPr>
      <w:rFonts w:cs="Arial"/>
      <w:color w:val="000000"/>
    </w:rPr>
  </w:style>
  <w:style w:type="paragraph" w:customStyle="1" w:styleId="Nivel4">
    <w:name w:val="Nivel 4"/>
    <w:basedOn w:val="Nivel3"/>
    <w:link w:val="Nivel4Char"/>
    <w:qFormat/>
    <w:rsid w:val="002D20E6"/>
    <w:pPr>
      <w:numPr>
        <w:ilvl w:val="3"/>
      </w:numPr>
      <w:tabs>
        <w:tab w:val="num" w:pos="360"/>
      </w:tabs>
    </w:pPr>
    <w:rPr>
      <w:color w:val="auto"/>
    </w:rPr>
  </w:style>
  <w:style w:type="paragraph" w:customStyle="1" w:styleId="Nivel5">
    <w:name w:val="Nivel 5"/>
    <w:basedOn w:val="Nivel4"/>
    <w:qFormat/>
    <w:rsid w:val="002D20E6"/>
    <w:pPr>
      <w:numPr>
        <w:ilvl w:val="4"/>
      </w:numPr>
      <w:tabs>
        <w:tab w:val="num" w:pos="360"/>
      </w:tabs>
      <w:ind w:left="2232"/>
    </w:pPr>
  </w:style>
  <w:style w:type="character" w:customStyle="1" w:styleId="Nivel3Char">
    <w:name w:val="Nivel 3 Char"/>
    <w:link w:val="Nivel3"/>
    <w:locked/>
    <w:rsid w:val="00465CB5"/>
    <w:rPr>
      <w:rFonts w:ascii="Ecofont_Spranq_eco_Sans" w:eastAsia="Arial Unicode MS" w:hAnsi="Ecofont_Spranq_eco_Sans" w:cs="Arial"/>
      <w:color w:val="000000"/>
    </w:rPr>
  </w:style>
  <w:style w:type="character" w:customStyle="1" w:styleId="Nivel4Char">
    <w:name w:val="Nivel 4 Char"/>
    <w:link w:val="Nivel4"/>
    <w:locked/>
    <w:rsid w:val="00465CB5"/>
    <w:rPr>
      <w:rFonts w:ascii="Ecofont_Spranq_eco_Sans" w:eastAsia="Arial Unicode MS" w:hAnsi="Ecofont_Spranq_eco_Sans" w:cs="Arial"/>
    </w:rPr>
  </w:style>
  <w:style w:type="character" w:customStyle="1" w:styleId="Ttulo8Char">
    <w:name w:val="Título 8 Char"/>
    <w:link w:val="Ttulo8"/>
    <w:uiPriority w:val="9"/>
    <w:rsid w:val="007E26FE"/>
    <w:rPr>
      <w:rFonts w:ascii="Calibri" w:eastAsia="DejaVu Sans" w:hAnsi="Calibri"/>
      <w:b/>
      <w:bCs/>
      <w:color w:val="FFFFFF"/>
      <w:kern w:val="1"/>
      <w:sz w:val="24"/>
      <w:szCs w:val="24"/>
      <w:lang w:bidi="hi-IN"/>
    </w:rPr>
  </w:style>
  <w:style w:type="paragraph" w:styleId="Sumrio2">
    <w:name w:val="toc 2"/>
    <w:basedOn w:val="Normal"/>
    <w:next w:val="Normal"/>
    <w:autoRedefine/>
    <w:uiPriority w:val="39"/>
    <w:unhideWhenUsed/>
    <w:rsid w:val="00B0040A"/>
    <w:pPr>
      <w:ind w:left="240"/>
    </w:pPr>
    <w:rPr>
      <w:rFonts w:cs="Mangal"/>
      <w:szCs w:val="21"/>
    </w:rPr>
  </w:style>
  <w:style w:type="paragraph" w:styleId="Sumrio8">
    <w:name w:val="toc 8"/>
    <w:basedOn w:val="Normal"/>
    <w:next w:val="Normal"/>
    <w:autoRedefine/>
    <w:uiPriority w:val="39"/>
    <w:unhideWhenUsed/>
    <w:rsid w:val="00B0040A"/>
    <w:pPr>
      <w:ind w:left="1680"/>
    </w:pPr>
    <w:rPr>
      <w:rFonts w:cs="Mangal"/>
      <w:szCs w:val="21"/>
    </w:rPr>
  </w:style>
  <w:style w:type="paragraph" w:styleId="Textodenotaderodap">
    <w:name w:val="footnote text"/>
    <w:basedOn w:val="Normal"/>
    <w:link w:val="TextodenotaderodapChar"/>
    <w:uiPriority w:val="99"/>
    <w:semiHidden/>
    <w:unhideWhenUsed/>
    <w:rsid w:val="00ED5959"/>
    <w:rPr>
      <w:rFonts w:cs="Mangal"/>
      <w:sz w:val="20"/>
      <w:szCs w:val="18"/>
    </w:rPr>
  </w:style>
  <w:style w:type="character" w:customStyle="1" w:styleId="TextodenotaderodapChar">
    <w:name w:val="Texto de nota de rodapé Char"/>
    <w:link w:val="Textodenotaderodap"/>
    <w:uiPriority w:val="99"/>
    <w:semiHidden/>
    <w:rsid w:val="00ED5959"/>
    <w:rPr>
      <w:rFonts w:eastAsia="DejaVu Sans" w:cs="Mangal"/>
      <w:kern w:val="1"/>
      <w:szCs w:val="18"/>
      <w:lang w:eastAsia="hi-IN" w:bidi="hi-IN"/>
    </w:rPr>
  </w:style>
  <w:style w:type="character" w:styleId="Refdenotaderodap">
    <w:name w:val="footnote reference"/>
    <w:uiPriority w:val="99"/>
    <w:semiHidden/>
    <w:unhideWhenUsed/>
    <w:rsid w:val="00ED5959"/>
    <w:rPr>
      <w:vertAlign w:val="superscript"/>
    </w:rPr>
  </w:style>
  <w:style w:type="paragraph" w:styleId="Reviso">
    <w:name w:val="Revision"/>
    <w:hidden/>
    <w:uiPriority w:val="99"/>
    <w:semiHidden/>
    <w:rsid w:val="00DA3B12"/>
    <w:rPr>
      <w:rFonts w:eastAsia="DejaVu Sans" w:cs="Mangal"/>
      <w:kern w:val="1"/>
      <w:sz w:val="24"/>
      <w:szCs w:val="21"/>
      <w:lang w:eastAsia="hi-IN" w:bidi="hi-IN"/>
    </w:rPr>
  </w:style>
  <w:style w:type="paragraph" w:customStyle="1" w:styleId="Textbody">
    <w:name w:val="Text body"/>
    <w:basedOn w:val="Normal"/>
    <w:rsid w:val="00E000BF"/>
    <w:pPr>
      <w:widowControl/>
      <w:tabs>
        <w:tab w:val="left" w:pos="709"/>
      </w:tabs>
      <w:autoSpaceDN w:val="0"/>
      <w:spacing w:after="120" w:line="100" w:lineRule="atLeast"/>
      <w:textAlignment w:val="baseline"/>
    </w:pPr>
    <w:rPr>
      <w:rFonts w:eastAsia="Times New Roman" w:cs="Times New Roman"/>
      <w:color w:val="00000A"/>
      <w:kern w:val="3"/>
      <w:szCs w:val="20"/>
      <w:lang w:eastAsia="zh-CN" w:bidi="ar-SA"/>
    </w:rPr>
  </w:style>
  <w:style w:type="paragraph" w:customStyle="1" w:styleId="Estilo2">
    <w:name w:val="Estilo2"/>
    <w:basedOn w:val="Recuodecorpodetexto"/>
    <w:link w:val="Estilo2Char"/>
    <w:qFormat/>
    <w:rsid w:val="00895CC0"/>
    <w:pPr>
      <w:numPr>
        <w:ilvl w:val="1"/>
        <w:numId w:val="3"/>
      </w:numPr>
      <w:spacing w:after="240"/>
      <w:ind w:left="0" w:firstLine="0"/>
    </w:pPr>
    <w:rPr>
      <w:rFonts w:ascii="Calibri" w:eastAsia="WenQuanYi Micro Hei" w:hAnsi="Calibri" w:cs="Lohit Hindi"/>
      <w:lang w:eastAsia="zh-CN"/>
    </w:rPr>
  </w:style>
  <w:style w:type="character" w:customStyle="1" w:styleId="RecuodecorpodetextoChar">
    <w:name w:val="Recuo de corpo de texto Char"/>
    <w:basedOn w:val="Fontepargpadro"/>
    <w:link w:val="Recuodecorpodetexto"/>
    <w:rsid w:val="00895CC0"/>
    <w:rPr>
      <w:rFonts w:eastAsia="DejaVu Sans" w:cs="DejaVu Sans"/>
      <w:kern w:val="1"/>
      <w:sz w:val="24"/>
      <w:szCs w:val="24"/>
      <w:lang w:eastAsia="hi-IN" w:bidi="hi-IN"/>
    </w:rPr>
  </w:style>
  <w:style w:type="character" w:customStyle="1" w:styleId="Estilo2Char">
    <w:name w:val="Estilo2 Char"/>
    <w:basedOn w:val="RecuodecorpodetextoChar"/>
    <w:link w:val="Estilo2"/>
    <w:rsid w:val="00895CC0"/>
    <w:rPr>
      <w:rFonts w:ascii="Calibri" w:eastAsia="WenQuanYi Micro Hei" w:hAnsi="Calibri" w:cs="Lohit Hindi"/>
      <w:kern w:val="1"/>
      <w:sz w:val="24"/>
      <w:szCs w:val="24"/>
      <w:lang w:eastAsia="zh-CN" w:bidi="hi-IN"/>
    </w:rPr>
  </w:style>
  <w:style w:type="paragraph" w:customStyle="1" w:styleId="Ateno">
    <w:name w:val="Atenção"/>
    <w:next w:val="PargrafoMultiplos"/>
    <w:qFormat/>
    <w:rsid w:val="00E809EA"/>
    <w:pPr>
      <w:spacing w:before="360" w:after="160" w:line="259" w:lineRule="auto"/>
      <w:jc w:val="center"/>
      <w:outlineLvl w:val="1"/>
    </w:pPr>
    <w:rPr>
      <w:rFonts w:asciiTheme="minorHAnsi" w:hAnsiTheme="minorHAnsi"/>
      <w:b/>
      <w:color w:val="FF0000"/>
      <w:sz w:val="24"/>
      <w:szCs w:val="24"/>
      <w:lang w:eastAsia="ar-SA"/>
    </w:rPr>
  </w:style>
  <w:style w:type="paragraph" w:customStyle="1" w:styleId="PargrafoUnico">
    <w:name w:val="Parágrafo_Unico"/>
    <w:next w:val="Normal"/>
    <w:qFormat/>
    <w:rsid w:val="00E809EA"/>
    <w:pPr>
      <w:spacing w:before="120" w:after="120" w:line="276" w:lineRule="auto"/>
      <w:jc w:val="both"/>
    </w:pPr>
    <w:rPr>
      <w:rFonts w:asciiTheme="minorHAnsi" w:hAnsiTheme="minorHAnsi"/>
      <w:sz w:val="24"/>
      <w:szCs w:val="24"/>
      <w:lang w:eastAsia="ar-SA"/>
    </w:rPr>
  </w:style>
  <w:style w:type="paragraph" w:customStyle="1" w:styleId="PargrafoMultiplos">
    <w:name w:val="Parágrafo_Multiplos"/>
    <w:next w:val="Normal"/>
    <w:qFormat/>
    <w:rsid w:val="00E809EA"/>
    <w:pPr>
      <w:numPr>
        <w:ilvl w:val="1"/>
        <w:numId w:val="22"/>
      </w:numPr>
      <w:spacing w:before="120" w:after="120" w:line="276" w:lineRule="auto"/>
      <w:ind w:left="710"/>
      <w:jc w:val="both"/>
      <w:outlineLvl w:val="2"/>
    </w:pPr>
    <w:rPr>
      <w:rFonts w:asciiTheme="minorHAnsi" w:hAnsiTheme="minorHAnsi"/>
      <w:sz w:val="24"/>
      <w:szCs w:val="24"/>
      <w:lang w:eastAsia="ar-SA"/>
    </w:rPr>
  </w:style>
  <w:style w:type="numbering" w:customStyle="1" w:styleId="Contrato">
    <w:name w:val="Contrato"/>
    <w:uiPriority w:val="99"/>
    <w:rsid w:val="00E809EA"/>
    <w:pPr>
      <w:numPr>
        <w:numId w:val="22"/>
      </w:numPr>
    </w:pPr>
  </w:style>
  <w:style w:type="paragraph" w:customStyle="1" w:styleId="PargrafoLetras">
    <w:name w:val="Parágrafo_Letras"/>
    <w:basedOn w:val="PargrafoMultiplos"/>
    <w:qFormat/>
    <w:rsid w:val="00E809EA"/>
    <w:pPr>
      <w:numPr>
        <w:ilvl w:val="0"/>
        <w:numId w:val="23"/>
      </w:numPr>
      <w:outlineLvl w:val="3"/>
    </w:pPr>
  </w:style>
  <w:style w:type="paragraph" w:customStyle="1" w:styleId="Estilo3">
    <w:name w:val="Estilo3"/>
    <w:basedOn w:val="Sumrio1"/>
    <w:link w:val="Estilo3Char"/>
    <w:qFormat/>
    <w:rsid w:val="00DA5F27"/>
    <w:pPr>
      <w:tabs>
        <w:tab w:val="left" w:pos="284"/>
      </w:tabs>
      <w:spacing w:before="120" w:after="120"/>
      <w:jc w:val="both"/>
    </w:pPr>
    <w:rPr>
      <w:rFonts w:asciiTheme="minorHAnsi" w:hAnsiTheme="minorHAnsi" w:cstheme="minorHAnsi"/>
      <w:b/>
      <w:bCs/>
      <w:noProof/>
    </w:rPr>
  </w:style>
  <w:style w:type="character" w:customStyle="1" w:styleId="ndiceChar">
    <w:name w:val="Índice Char"/>
    <w:basedOn w:val="Fontepargpadro"/>
    <w:link w:val="ndice"/>
    <w:rsid w:val="00DA5F27"/>
    <w:rPr>
      <w:rFonts w:eastAsia="DejaVu Sans" w:cs="DejaVu Sans"/>
      <w:kern w:val="1"/>
      <w:sz w:val="24"/>
      <w:szCs w:val="24"/>
      <w:lang w:eastAsia="hi-IN" w:bidi="hi-IN"/>
    </w:rPr>
  </w:style>
  <w:style w:type="character" w:customStyle="1" w:styleId="Sumrio1Char">
    <w:name w:val="Sumário 1 Char"/>
    <w:basedOn w:val="ndiceChar"/>
    <w:link w:val="Sumrio1"/>
    <w:uiPriority w:val="39"/>
    <w:rsid w:val="00DA5F27"/>
    <w:rPr>
      <w:rFonts w:ascii="Arial" w:eastAsia="WenQuanYi Micro Hei" w:hAnsi="Arial" w:cs="Lohit Hindi"/>
      <w:kern w:val="1"/>
      <w:sz w:val="24"/>
      <w:szCs w:val="24"/>
      <w:lang w:eastAsia="zh-CN" w:bidi="hi-IN"/>
    </w:rPr>
  </w:style>
  <w:style w:type="character" w:customStyle="1" w:styleId="Estilo3Char">
    <w:name w:val="Estilo3 Char"/>
    <w:basedOn w:val="Sumrio1Char"/>
    <w:link w:val="Estilo3"/>
    <w:rsid w:val="00DA5F27"/>
    <w:rPr>
      <w:rFonts w:asciiTheme="minorHAnsi" w:eastAsia="WenQuanYi Micro Hei" w:hAnsiTheme="minorHAnsi" w:cstheme="minorHAnsi"/>
      <w:b/>
      <w:bCs/>
      <w:noProof/>
      <w:kern w:val="1"/>
      <w:sz w:val="24"/>
      <w:szCs w:val="24"/>
      <w:lang w:eastAsia="zh-CN" w:bidi="hi-IN"/>
    </w:rPr>
  </w:style>
  <w:style w:type="table" w:styleId="TabeladeLista3-nfase1">
    <w:name w:val="List Table 3 Accent 1"/>
    <w:basedOn w:val="Tabelanormal"/>
    <w:uiPriority w:val="48"/>
    <w:rsid w:val="000464C3"/>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b/>
        <w:bCs/>
        <w:color w:val="FFFFFF" w:themeColor="background1"/>
      </w:rPr>
      <w:tblPr/>
      <w:tcPr>
        <w:shd w:val="clear" w:color="auto" w:fill="4F81BD" w:themeFill="accent1"/>
      </w:tcPr>
    </w:tblStylePr>
    <w:tblStylePr w:type="lastRow">
      <w:rPr>
        <w:b/>
        <w:bCs/>
      </w:rPr>
      <w:tblPr/>
      <w:tcPr>
        <w:tcBorders>
          <w:top w:val="double" w:sz="4" w:space="0" w:color="4F81BD"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F81BD" w:themeColor="accent1"/>
          <w:right w:val="single" w:sz="4" w:space="0" w:color="4F81BD" w:themeColor="accent1"/>
        </w:tcBorders>
      </w:tcPr>
    </w:tblStylePr>
    <w:tblStylePr w:type="band1Horz">
      <w:tblPr/>
      <w:tcPr>
        <w:tcBorders>
          <w:top w:val="single" w:sz="4" w:space="0" w:color="4F81BD" w:themeColor="accent1"/>
          <w:bottom w:val="single" w:sz="4" w:space="0" w:color="4F81BD"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F81BD" w:themeColor="accent1"/>
          <w:left w:val="nil"/>
        </w:tcBorders>
      </w:tcPr>
    </w:tblStylePr>
    <w:tblStylePr w:type="swCell">
      <w:tblPr/>
      <w:tcPr>
        <w:tcBorders>
          <w:top w:val="double" w:sz="4" w:space="0" w:color="4F81BD" w:themeColor="accent1"/>
          <w:right w:val="nil"/>
        </w:tcBorders>
      </w:tcPr>
    </w:tblStylePr>
  </w:style>
  <w:style w:type="table" w:styleId="TabeladeGrade1Clara-nfase1">
    <w:name w:val="Grid Table 1 Light Accent 1"/>
    <w:basedOn w:val="Tabelanormal"/>
    <w:uiPriority w:val="46"/>
    <w:rsid w:val="000464C3"/>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table" w:styleId="TabeladeGrade3-nfase1">
    <w:name w:val="Grid Table 3 Accent 1"/>
    <w:basedOn w:val="Tabelanormal"/>
    <w:uiPriority w:val="48"/>
    <w:rsid w:val="000464C3"/>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BE5F1" w:themeFill="accent1" w:themeFillTint="33"/>
      </w:tcPr>
    </w:tblStylePr>
    <w:tblStylePr w:type="band1Horz">
      <w:tblPr/>
      <w:tcPr>
        <w:shd w:val="clear" w:color="auto" w:fill="DBE5F1" w:themeFill="accent1" w:themeFillTint="33"/>
      </w:tcPr>
    </w:tblStylePr>
    <w:tblStylePr w:type="neCell">
      <w:tblPr/>
      <w:tcPr>
        <w:tcBorders>
          <w:bottom w:val="single" w:sz="4" w:space="0" w:color="95B3D7" w:themeColor="accent1" w:themeTint="99"/>
        </w:tcBorders>
      </w:tcPr>
    </w:tblStylePr>
    <w:tblStylePr w:type="nwCell">
      <w:tblPr/>
      <w:tcPr>
        <w:tcBorders>
          <w:bottom w:val="single" w:sz="4" w:space="0" w:color="95B3D7" w:themeColor="accent1" w:themeTint="99"/>
        </w:tcBorders>
      </w:tcPr>
    </w:tblStylePr>
    <w:tblStylePr w:type="seCell">
      <w:tblPr/>
      <w:tcPr>
        <w:tcBorders>
          <w:top w:val="single" w:sz="4" w:space="0" w:color="95B3D7" w:themeColor="accent1" w:themeTint="99"/>
        </w:tcBorders>
      </w:tcPr>
    </w:tblStylePr>
    <w:tblStylePr w:type="swCell">
      <w:tblPr/>
      <w:tcPr>
        <w:tcBorders>
          <w:top w:val="single" w:sz="4" w:space="0" w:color="95B3D7" w:themeColor="accent1" w:themeTint="99"/>
        </w:tcBorders>
      </w:tcPr>
    </w:tblStylePr>
  </w:style>
  <w:style w:type="character" w:customStyle="1" w:styleId="fontstyle01">
    <w:name w:val="fontstyle01"/>
    <w:basedOn w:val="Fontepargpadro"/>
    <w:rsid w:val="001451C5"/>
    <w:rPr>
      <w:rFonts w:ascii="ArialMT" w:hAnsi="ArialMT" w:hint="default"/>
      <w:b w:val="0"/>
      <w:bCs w:val="0"/>
      <w:i w:val="0"/>
      <w:iCs w:val="0"/>
      <w:color w:val="000000"/>
      <w:sz w:val="24"/>
      <w:szCs w:val="24"/>
    </w:rPr>
  </w:style>
  <w:style w:type="table" w:styleId="TabeladeGrade5Escura-nfase1">
    <w:name w:val="Grid Table 5 Dark Accent 1"/>
    <w:basedOn w:val="Tabelanormal"/>
    <w:uiPriority w:val="50"/>
    <w:rsid w:val="002C2D0B"/>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table" w:styleId="TabeladeGrade4-nfase1">
    <w:name w:val="Grid Table 4 Accent 1"/>
    <w:basedOn w:val="Tabelanormal"/>
    <w:uiPriority w:val="49"/>
    <w:rsid w:val="00706821"/>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TabeladeLista3">
    <w:name w:val="List Table 3"/>
    <w:basedOn w:val="Tabelanormal"/>
    <w:uiPriority w:val="48"/>
    <w:rsid w:val="00C109C2"/>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616361">
      <w:bodyDiv w:val="1"/>
      <w:marLeft w:val="0"/>
      <w:marRight w:val="0"/>
      <w:marTop w:val="0"/>
      <w:marBottom w:val="0"/>
      <w:divBdr>
        <w:top w:val="none" w:sz="0" w:space="0" w:color="auto"/>
        <w:left w:val="none" w:sz="0" w:space="0" w:color="auto"/>
        <w:bottom w:val="none" w:sz="0" w:space="0" w:color="auto"/>
        <w:right w:val="none" w:sz="0" w:space="0" w:color="auto"/>
      </w:divBdr>
    </w:div>
    <w:div w:id="12146155">
      <w:bodyDiv w:val="1"/>
      <w:marLeft w:val="0"/>
      <w:marRight w:val="0"/>
      <w:marTop w:val="0"/>
      <w:marBottom w:val="0"/>
      <w:divBdr>
        <w:top w:val="none" w:sz="0" w:space="0" w:color="auto"/>
        <w:left w:val="none" w:sz="0" w:space="0" w:color="auto"/>
        <w:bottom w:val="none" w:sz="0" w:space="0" w:color="auto"/>
        <w:right w:val="none" w:sz="0" w:space="0" w:color="auto"/>
      </w:divBdr>
    </w:div>
    <w:div w:id="16853312">
      <w:bodyDiv w:val="1"/>
      <w:marLeft w:val="0"/>
      <w:marRight w:val="0"/>
      <w:marTop w:val="0"/>
      <w:marBottom w:val="0"/>
      <w:divBdr>
        <w:top w:val="none" w:sz="0" w:space="0" w:color="auto"/>
        <w:left w:val="none" w:sz="0" w:space="0" w:color="auto"/>
        <w:bottom w:val="none" w:sz="0" w:space="0" w:color="auto"/>
        <w:right w:val="none" w:sz="0" w:space="0" w:color="auto"/>
      </w:divBdr>
    </w:div>
    <w:div w:id="23556904">
      <w:bodyDiv w:val="1"/>
      <w:marLeft w:val="0"/>
      <w:marRight w:val="0"/>
      <w:marTop w:val="0"/>
      <w:marBottom w:val="0"/>
      <w:divBdr>
        <w:top w:val="none" w:sz="0" w:space="0" w:color="auto"/>
        <w:left w:val="none" w:sz="0" w:space="0" w:color="auto"/>
        <w:bottom w:val="none" w:sz="0" w:space="0" w:color="auto"/>
        <w:right w:val="none" w:sz="0" w:space="0" w:color="auto"/>
      </w:divBdr>
    </w:div>
    <w:div w:id="30303743">
      <w:bodyDiv w:val="1"/>
      <w:marLeft w:val="0"/>
      <w:marRight w:val="0"/>
      <w:marTop w:val="0"/>
      <w:marBottom w:val="0"/>
      <w:divBdr>
        <w:top w:val="none" w:sz="0" w:space="0" w:color="auto"/>
        <w:left w:val="none" w:sz="0" w:space="0" w:color="auto"/>
        <w:bottom w:val="none" w:sz="0" w:space="0" w:color="auto"/>
        <w:right w:val="none" w:sz="0" w:space="0" w:color="auto"/>
      </w:divBdr>
    </w:div>
    <w:div w:id="54666933">
      <w:bodyDiv w:val="1"/>
      <w:marLeft w:val="0"/>
      <w:marRight w:val="0"/>
      <w:marTop w:val="0"/>
      <w:marBottom w:val="0"/>
      <w:divBdr>
        <w:top w:val="none" w:sz="0" w:space="0" w:color="auto"/>
        <w:left w:val="none" w:sz="0" w:space="0" w:color="auto"/>
        <w:bottom w:val="none" w:sz="0" w:space="0" w:color="auto"/>
        <w:right w:val="none" w:sz="0" w:space="0" w:color="auto"/>
      </w:divBdr>
    </w:div>
    <w:div w:id="66730151">
      <w:bodyDiv w:val="1"/>
      <w:marLeft w:val="0"/>
      <w:marRight w:val="0"/>
      <w:marTop w:val="0"/>
      <w:marBottom w:val="0"/>
      <w:divBdr>
        <w:top w:val="none" w:sz="0" w:space="0" w:color="auto"/>
        <w:left w:val="none" w:sz="0" w:space="0" w:color="auto"/>
        <w:bottom w:val="none" w:sz="0" w:space="0" w:color="auto"/>
        <w:right w:val="none" w:sz="0" w:space="0" w:color="auto"/>
      </w:divBdr>
    </w:div>
    <w:div w:id="103694674">
      <w:bodyDiv w:val="1"/>
      <w:marLeft w:val="0"/>
      <w:marRight w:val="0"/>
      <w:marTop w:val="0"/>
      <w:marBottom w:val="0"/>
      <w:divBdr>
        <w:top w:val="none" w:sz="0" w:space="0" w:color="auto"/>
        <w:left w:val="none" w:sz="0" w:space="0" w:color="auto"/>
        <w:bottom w:val="none" w:sz="0" w:space="0" w:color="auto"/>
        <w:right w:val="none" w:sz="0" w:space="0" w:color="auto"/>
      </w:divBdr>
    </w:div>
    <w:div w:id="126358094">
      <w:bodyDiv w:val="1"/>
      <w:marLeft w:val="0"/>
      <w:marRight w:val="0"/>
      <w:marTop w:val="0"/>
      <w:marBottom w:val="0"/>
      <w:divBdr>
        <w:top w:val="none" w:sz="0" w:space="0" w:color="auto"/>
        <w:left w:val="none" w:sz="0" w:space="0" w:color="auto"/>
        <w:bottom w:val="none" w:sz="0" w:space="0" w:color="auto"/>
        <w:right w:val="none" w:sz="0" w:space="0" w:color="auto"/>
      </w:divBdr>
    </w:div>
    <w:div w:id="146825852">
      <w:bodyDiv w:val="1"/>
      <w:marLeft w:val="0"/>
      <w:marRight w:val="0"/>
      <w:marTop w:val="0"/>
      <w:marBottom w:val="0"/>
      <w:divBdr>
        <w:top w:val="none" w:sz="0" w:space="0" w:color="auto"/>
        <w:left w:val="none" w:sz="0" w:space="0" w:color="auto"/>
        <w:bottom w:val="none" w:sz="0" w:space="0" w:color="auto"/>
        <w:right w:val="none" w:sz="0" w:space="0" w:color="auto"/>
      </w:divBdr>
    </w:div>
    <w:div w:id="167335930">
      <w:bodyDiv w:val="1"/>
      <w:marLeft w:val="0"/>
      <w:marRight w:val="0"/>
      <w:marTop w:val="0"/>
      <w:marBottom w:val="0"/>
      <w:divBdr>
        <w:top w:val="none" w:sz="0" w:space="0" w:color="auto"/>
        <w:left w:val="none" w:sz="0" w:space="0" w:color="auto"/>
        <w:bottom w:val="none" w:sz="0" w:space="0" w:color="auto"/>
        <w:right w:val="none" w:sz="0" w:space="0" w:color="auto"/>
      </w:divBdr>
    </w:div>
    <w:div w:id="188564018">
      <w:bodyDiv w:val="1"/>
      <w:marLeft w:val="0"/>
      <w:marRight w:val="0"/>
      <w:marTop w:val="0"/>
      <w:marBottom w:val="0"/>
      <w:divBdr>
        <w:top w:val="none" w:sz="0" w:space="0" w:color="auto"/>
        <w:left w:val="none" w:sz="0" w:space="0" w:color="auto"/>
        <w:bottom w:val="none" w:sz="0" w:space="0" w:color="auto"/>
        <w:right w:val="none" w:sz="0" w:space="0" w:color="auto"/>
      </w:divBdr>
    </w:div>
    <w:div w:id="210895380">
      <w:bodyDiv w:val="1"/>
      <w:marLeft w:val="0"/>
      <w:marRight w:val="0"/>
      <w:marTop w:val="0"/>
      <w:marBottom w:val="0"/>
      <w:divBdr>
        <w:top w:val="none" w:sz="0" w:space="0" w:color="auto"/>
        <w:left w:val="none" w:sz="0" w:space="0" w:color="auto"/>
        <w:bottom w:val="none" w:sz="0" w:space="0" w:color="auto"/>
        <w:right w:val="none" w:sz="0" w:space="0" w:color="auto"/>
      </w:divBdr>
    </w:div>
    <w:div w:id="216669524">
      <w:bodyDiv w:val="1"/>
      <w:marLeft w:val="0"/>
      <w:marRight w:val="0"/>
      <w:marTop w:val="0"/>
      <w:marBottom w:val="0"/>
      <w:divBdr>
        <w:top w:val="none" w:sz="0" w:space="0" w:color="auto"/>
        <w:left w:val="none" w:sz="0" w:space="0" w:color="auto"/>
        <w:bottom w:val="none" w:sz="0" w:space="0" w:color="auto"/>
        <w:right w:val="none" w:sz="0" w:space="0" w:color="auto"/>
      </w:divBdr>
    </w:div>
    <w:div w:id="236209429">
      <w:bodyDiv w:val="1"/>
      <w:marLeft w:val="0"/>
      <w:marRight w:val="0"/>
      <w:marTop w:val="0"/>
      <w:marBottom w:val="0"/>
      <w:divBdr>
        <w:top w:val="none" w:sz="0" w:space="0" w:color="auto"/>
        <w:left w:val="none" w:sz="0" w:space="0" w:color="auto"/>
        <w:bottom w:val="none" w:sz="0" w:space="0" w:color="auto"/>
        <w:right w:val="none" w:sz="0" w:space="0" w:color="auto"/>
      </w:divBdr>
    </w:div>
    <w:div w:id="250699705">
      <w:bodyDiv w:val="1"/>
      <w:marLeft w:val="0"/>
      <w:marRight w:val="0"/>
      <w:marTop w:val="0"/>
      <w:marBottom w:val="0"/>
      <w:divBdr>
        <w:top w:val="none" w:sz="0" w:space="0" w:color="auto"/>
        <w:left w:val="none" w:sz="0" w:space="0" w:color="auto"/>
        <w:bottom w:val="none" w:sz="0" w:space="0" w:color="auto"/>
        <w:right w:val="none" w:sz="0" w:space="0" w:color="auto"/>
      </w:divBdr>
    </w:div>
    <w:div w:id="254481242">
      <w:bodyDiv w:val="1"/>
      <w:marLeft w:val="0"/>
      <w:marRight w:val="0"/>
      <w:marTop w:val="0"/>
      <w:marBottom w:val="0"/>
      <w:divBdr>
        <w:top w:val="none" w:sz="0" w:space="0" w:color="auto"/>
        <w:left w:val="none" w:sz="0" w:space="0" w:color="auto"/>
        <w:bottom w:val="none" w:sz="0" w:space="0" w:color="auto"/>
        <w:right w:val="none" w:sz="0" w:space="0" w:color="auto"/>
      </w:divBdr>
    </w:div>
    <w:div w:id="274989705">
      <w:bodyDiv w:val="1"/>
      <w:marLeft w:val="0"/>
      <w:marRight w:val="0"/>
      <w:marTop w:val="0"/>
      <w:marBottom w:val="0"/>
      <w:divBdr>
        <w:top w:val="none" w:sz="0" w:space="0" w:color="auto"/>
        <w:left w:val="none" w:sz="0" w:space="0" w:color="auto"/>
        <w:bottom w:val="none" w:sz="0" w:space="0" w:color="auto"/>
        <w:right w:val="none" w:sz="0" w:space="0" w:color="auto"/>
      </w:divBdr>
    </w:div>
    <w:div w:id="275790070">
      <w:bodyDiv w:val="1"/>
      <w:marLeft w:val="0"/>
      <w:marRight w:val="0"/>
      <w:marTop w:val="0"/>
      <w:marBottom w:val="0"/>
      <w:divBdr>
        <w:top w:val="none" w:sz="0" w:space="0" w:color="auto"/>
        <w:left w:val="none" w:sz="0" w:space="0" w:color="auto"/>
        <w:bottom w:val="none" w:sz="0" w:space="0" w:color="auto"/>
        <w:right w:val="none" w:sz="0" w:space="0" w:color="auto"/>
      </w:divBdr>
    </w:div>
    <w:div w:id="298001191">
      <w:bodyDiv w:val="1"/>
      <w:marLeft w:val="0"/>
      <w:marRight w:val="0"/>
      <w:marTop w:val="0"/>
      <w:marBottom w:val="0"/>
      <w:divBdr>
        <w:top w:val="none" w:sz="0" w:space="0" w:color="auto"/>
        <w:left w:val="none" w:sz="0" w:space="0" w:color="auto"/>
        <w:bottom w:val="none" w:sz="0" w:space="0" w:color="auto"/>
        <w:right w:val="none" w:sz="0" w:space="0" w:color="auto"/>
      </w:divBdr>
    </w:div>
    <w:div w:id="302925520">
      <w:bodyDiv w:val="1"/>
      <w:marLeft w:val="0"/>
      <w:marRight w:val="0"/>
      <w:marTop w:val="0"/>
      <w:marBottom w:val="0"/>
      <w:divBdr>
        <w:top w:val="none" w:sz="0" w:space="0" w:color="auto"/>
        <w:left w:val="none" w:sz="0" w:space="0" w:color="auto"/>
        <w:bottom w:val="none" w:sz="0" w:space="0" w:color="auto"/>
        <w:right w:val="none" w:sz="0" w:space="0" w:color="auto"/>
      </w:divBdr>
    </w:div>
    <w:div w:id="314144728">
      <w:bodyDiv w:val="1"/>
      <w:marLeft w:val="0"/>
      <w:marRight w:val="0"/>
      <w:marTop w:val="0"/>
      <w:marBottom w:val="0"/>
      <w:divBdr>
        <w:top w:val="none" w:sz="0" w:space="0" w:color="auto"/>
        <w:left w:val="none" w:sz="0" w:space="0" w:color="auto"/>
        <w:bottom w:val="none" w:sz="0" w:space="0" w:color="auto"/>
        <w:right w:val="none" w:sz="0" w:space="0" w:color="auto"/>
      </w:divBdr>
    </w:div>
    <w:div w:id="335572860">
      <w:bodyDiv w:val="1"/>
      <w:marLeft w:val="0"/>
      <w:marRight w:val="0"/>
      <w:marTop w:val="0"/>
      <w:marBottom w:val="0"/>
      <w:divBdr>
        <w:top w:val="none" w:sz="0" w:space="0" w:color="auto"/>
        <w:left w:val="none" w:sz="0" w:space="0" w:color="auto"/>
        <w:bottom w:val="none" w:sz="0" w:space="0" w:color="auto"/>
        <w:right w:val="none" w:sz="0" w:space="0" w:color="auto"/>
      </w:divBdr>
    </w:div>
    <w:div w:id="364212885">
      <w:bodyDiv w:val="1"/>
      <w:marLeft w:val="0"/>
      <w:marRight w:val="0"/>
      <w:marTop w:val="0"/>
      <w:marBottom w:val="0"/>
      <w:divBdr>
        <w:top w:val="none" w:sz="0" w:space="0" w:color="auto"/>
        <w:left w:val="none" w:sz="0" w:space="0" w:color="auto"/>
        <w:bottom w:val="none" w:sz="0" w:space="0" w:color="auto"/>
        <w:right w:val="none" w:sz="0" w:space="0" w:color="auto"/>
      </w:divBdr>
    </w:div>
    <w:div w:id="391663549">
      <w:bodyDiv w:val="1"/>
      <w:marLeft w:val="0"/>
      <w:marRight w:val="0"/>
      <w:marTop w:val="0"/>
      <w:marBottom w:val="0"/>
      <w:divBdr>
        <w:top w:val="none" w:sz="0" w:space="0" w:color="auto"/>
        <w:left w:val="none" w:sz="0" w:space="0" w:color="auto"/>
        <w:bottom w:val="none" w:sz="0" w:space="0" w:color="auto"/>
        <w:right w:val="none" w:sz="0" w:space="0" w:color="auto"/>
      </w:divBdr>
    </w:div>
    <w:div w:id="392658235">
      <w:bodyDiv w:val="1"/>
      <w:marLeft w:val="0"/>
      <w:marRight w:val="0"/>
      <w:marTop w:val="0"/>
      <w:marBottom w:val="0"/>
      <w:divBdr>
        <w:top w:val="none" w:sz="0" w:space="0" w:color="auto"/>
        <w:left w:val="none" w:sz="0" w:space="0" w:color="auto"/>
        <w:bottom w:val="none" w:sz="0" w:space="0" w:color="auto"/>
        <w:right w:val="none" w:sz="0" w:space="0" w:color="auto"/>
      </w:divBdr>
    </w:div>
    <w:div w:id="410391942">
      <w:bodyDiv w:val="1"/>
      <w:marLeft w:val="0"/>
      <w:marRight w:val="0"/>
      <w:marTop w:val="0"/>
      <w:marBottom w:val="0"/>
      <w:divBdr>
        <w:top w:val="none" w:sz="0" w:space="0" w:color="auto"/>
        <w:left w:val="none" w:sz="0" w:space="0" w:color="auto"/>
        <w:bottom w:val="none" w:sz="0" w:space="0" w:color="auto"/>
        <w:right w:val="none" w:sz="0" w:space="0" w:color="auto"/>
      </w:divBdr>
    </w:div>
    <w:div w:id="427776371">
      <w:bodyDiv w:val="1"/>
      <w:marLeft w:val="0"/>
      <w:marRight w:val="0"/>
      <w:marTop w:val="0"/>
      <w:marBottom w:val="0"/>
      <w:divBdr>
        <w:top w:val="none" w:sz="0" w:space="0" w:color="auto"/>
        <w:left w:val="none" w:sz="0" w:space="0" w:color="auto"/>
        <w:bottom w:val="none" w:sz="0" w:space="0" w:color="auto"/>
        <w:right w:val="none" w:sz="0" w:space="0" w:color="auto"/>
      </w:divBdr>
    </w:div>
    <w:div w:id="441072462">
      <w:bodyDiv w:val="1"/>
      <w:marLeft w:val="0"/>
      <w:marRight w:val="0"/>
      <w:marTop w:val="0"/>
      <w:marBottom w:val="0"/>
      <w:divBdr>
        <w:top w:val="none" w:sz="0" w:space="0" w:color="auto"/>
        <w:left w:val="none" w:sz="0" w:space="0" w:color="auto"/>
        <w:bottom w:val="none" w:sz="0" w:space="0" w:color="auto"/>
        <w:right w:val="none" w:sz="0" w:space="0" w:color="auto"/>
      </w:divBdr>
    </w:div>
    <w:div w:id="449514987">
      <w:bodyDiv w:val="1"/>
      <w:marLeft w:val="0"/>
      <w:marRight w:val="0"/>
      <w:marTop w:val="0"/>
      <w:marBottom w:val="0"/>
      <w:divBdr>
        <w:top w:val="none" w:sz="0" w:space="0" w:color="auto"/>
        <w:left w:val="none" w:sz="0" w:space="0" w:color="auto"/>
        <w:bottom w:val="none" w:sz="0" w:space="0" w:color="auto"/>
        <w:right w:val="none" w:sz="0" w:space="0" w:color="auto"/>
      </w:divBdr>
    </w:div>
    <w:div w:id="473063890">
      <w:bodyDiv w:val="1"/>
      <w:marLeft w:val="0"/>
      <w:marRight w:val="0"/>
      <w:marTop w:val="0"/>
      <w:marBottom w:val="0"/>
      <w:divBdr>
        <w:top w:val="none" w:sz="0" w:space="0" w:color="auto"/>
        <w:left w:val="none" w:sz="0" w:space="0" w:color="auto"/>
        <w:bottom w:val="none" w:sz="0" w:space="0" w:color="auto"/>
        <w:right w:val="none" w:sz="0" w:space="0" w:color="auto"/>
      </w:divBdr>
    </w:div>
    <w:div w:id="473104732">
      <w:bodyDiv w:val="1"/>
      <w:marLeft w:val="0"/>
      <w:marRight w:val="0"/>
      <w:marTop w:val="0"/>
      <w:marBottom w:val="0"/>
      <w:divBdr>
        <w:top w:val="none" w:sz="0" w:space="0" w:color="auto"/>
        <w:left w:val="none" w:sz="0" w:space="0" w:color="auto"/>
        <w:bottom w:val="none" w:sz="0" w:space="0" w:color="auto"/>
        <w:right w:val="none" w:sz="0" w:space="0" w:color="auto"/>
      </w:divBdr>
    </w:div>
    <w:div w:id="481972533">
      <w:bodyDiv w:val="1"/>
      <w:marLeft w:val="0"/>
      <w:marRight w:val="0"/>
      <w:marTop w:val="0"/>
      <w:marBottom w:val="0"/>
      <w:divBdr>
        <w:top w:val="none" w:sz="0" w:space="0" w:color="auto"/>
        <w:left w:val="none" w:sz="0" w:space="0" w:color="auto"/>
        <w:bottom w:val="none" w:sz="0" w:space="0" w:color="auto"/>
        <w:right w:val="none" w:sz="0" w:space="0" w:color="auto"/>
      </w:divBdr>
    </w:div>
    <w:div w:id="529876963">
      <w:bodyDiv w:val="1"/>
      <w:marLeft w:val="0"/>
      <w:marRight w:val="0"/>
      <w:marTop w:val="0"/>
      <w:marBottom w:val="0"/>
      <w:divBdr>
        <w:top w:val="none" w:sz="0" w:space="0" w:color="auto"/>
        <w:left w:val="none" w:sz="0" w:space="0" w:color="auto"/>
        <w:bottom w:val="none" w:sz="0" w:space="0" w:color="auto"/>
        <w:right w:val="none" w:sz="0" w:space="0" w:color="auto"/>
      </w:divBdr>
    </w:div>
    <w:div w:id="555437864">
      <w:bodyDiv w:val="1"/>
      <w:marLeft w:val="0"/>
      <w:marRight w:val="0"/>
      <w:marTop w:val="0"/>
      <w:marBottom w:val="0"/>
      <w:divBdr>
        <w:top w:val="none" w:sz="0" w:space="0" w:color="auto"/>
        <w:left w:val="none" w:sz="0" w:space="0" w:color="auto"/>
        <w:bottom w:val="none" w:sz="0" w:space="0" w:color="auto"/>
        <w:right w:val="none" w:sz="0" w:space="0" w:color="auto"/>
      </w:divBdr>
    </w:div>
    <w:div w:id="561255930">
      <w:bodyDiv w:val="1"/>
      <w:marLeft w:val="0"/>
      <w:marRight w:val="0"/>
      <w:marTop w:val="0"/>
      <w:marBottom w:val="0"/>
      <w:divBdr>
        <w:top w:val="none" w:sz="0" w:space="0" w:color="auto"/>
        <w:left w:val="none" w:sz="0" w:space="0" w:color="auto"/>
        <w:bottom w:val="none" w:sz="0" w:space="0" w:color="auto"/>
        <w:right w:val="none" w:sz="0" w:space="0" w:color="auto"/>
      </w:divBdr>
    </w:div>
    <w:div w:id="596527459">
      <w:bodyDiv w:val="1"/>
      <w:marLeft w:val="0"/>
      <w:marRight w:val="0"/>
      <w:marTop w:val="0"/>
      <w:marBottom w:val="0"/>
      <w:divBdr>
        <w:top w:val="none" w:sz="0" w:space="0" w:color="auto"/>
        <w:left w:val="none" w:sz="0" w:space="0" w:color="auto"/>
        <w:bottom w:val="none" w:sz="0" w:space="0" w:color="auto"/>
        <w:right w:val="none" w:sz="0" w:space="0" w:color="auto"/>
      </w:divBdr>
    </w:div>
    <w:div w:id="599028796">
      <w:bodyDiv w:val="1"/>
      <w:marLeft w:val="0"/>
      <w:marRight w:val="0"/>
      <w:marTop w:val="0"/>
      <w:marBottom w:val="0"/>
      <w:divBdr>
        <w:top w:val="none" w:sz="0" w:space="0" w:color="auto"/>
        <w:left w:val="none" w:sz="0" w:space="0" w:color="auto"/>
        <w:bottom w:val="none" w:sz="0" w:space="0" w:color="auto"/>
        <w:right w:val="none" w:sz="0" w:space="0" w:color="auto"/>
      </w:divBdr>
    </w:div>
    <w:div w:id="600844425">
      <w:bodyDiv w:val="1"/>
      <w:marLeft w:val="0"/>
      <w:marRight w:val="0"/>
      <w:marTop w:val="0"/>
      <w:marBottom w:val="0"/>
      <w:divBdr>
        <w:top w:val="none" w:sz="0" w:space="0" w:color="auto"/>
        <w:left w:val="none" w:sz="0" w:space="0" w:color="auto"/>
        <w:bottom w:val="none" w:sz="0" w:space="0" w:color="auto"/>
        <w:right w:val="none" w:sz="0" w:space="0" w:color="auto"/>
      </w:divBdr>
    </w:div>
    <w:div w:id="612640445">
      <w:bodyDiv w:val="1"/>
      <w:marLeft w:val="0"/>
      <w:marRight w:val="0"/>
      <w:marTop w:val="0"/>
      <w:marBottom w:val="0"/>
      <w:divBdr>
        <w:top w:val="none" w:sz="0" w:space="0" w:color="auto"/>
        <w:left w:val="none" w:sz="0" w:space="0" w:color="auto"/>
        <w:bottom w:val="none" w:sz="0" w:space="0" w:color="auto"/>
        <w:right w:val="none" w:sz="0" w:space="0" w:color="auto"/>
      </w:divBdr>
    </w:div>
    <w:div w:id="614483685">
      <w:bodyDiv w:val="1"/>
      <w:marLeft w:val="0"/>
      <w:marRight w:val="0"/>
      <w:marTop w:val="0"/>
      <w:marBottom w:val="0"/>
      <w:divBdr>
        <w:top w:val="none" w:sz="0" w:space="0" w:color="auto"/>
        <w:left w:val="none" w:sz="0" w:space="0" w:color="auto"/>
        <w:bottom w:val="none" w:sz="0" w:space="0" w:color="auto"/>
        <w:right w:val="none" w:sz="0" w:space="0" w:color="auto"/>
      </w:divBdr>
    </w:div>
    <w:div w:id="621611625">
      <w:bodyDiv w:val="1"/>
      <w:marLeft w:val="0"/>
      <w:marRight w:val="0"/>
      <w:marTop w:val="0"/>
      <w:marBottom w:val="0"/>
      <w:divBdr>
        <w:top w:val="none" w:sz="0" w:space="0" w:color="auto"/>
        <w:left w:val="none" w:sz="0" w:space="0" w:color="auto"/>
        <w:bottom w:val="none" w:sz="0" w:space="0" w:color="auto"/>
        <w:right w:val="none" w:sz="0" w:space="0" w:color="auto"/>
      </w:divBdr>
    </w:div>
    <w:div w:id="644895445">
      <w:bodyDiv w:val="1"/>
      <w:marLeft w:val="0"/>
      <w:marRight w:val="0"/>
      <w:marTop w:val="0"/>
      <w:marBottom w:val="0"/>
      <w:divBdr>
        <w:top w:val="none" w:sz="0" w:space="0" w:color="auto"/>
        <w:left w:val="none" w:sz="0" w:space="0" w:color="auto"/>
        <w:bottom w:val="none" w:sz="0" w:space="0" w:color="auto"/>
        <w:right w:val="none" w:sz="0" w:space="0" w:color="auto"/>
      </w:divBdr>
    </w:div>
    <w:div w:id="646393895">
      <w:bodyDiv w:val="1"/>
      <w:marLeft w:val="0"/>
      <w:marRight w:val="0"/>
      <w:marTop w:val="0"/>
      <w:marBottom w:val="0"/>
      <w:divBdr>
        <w:top w:val="none" w:sz="0" w:space="0" w:color="auto"/>
        <w:left w:val="none" w:sz="0" w:space="0" w:color="auto"/>
        <w:bottom w:val="none" w:sz="0" w:space="0" w:color="auto"/>
        <w:right w:val="none" w:sz="0" w:space="0" w:color="auto"/>
      </w:divBdr>
    </w:div>
    <w:div w:id="650988367">
      <w:bodyDiv w:val="1"/>
      <w:marLeft w:val="0"/>
      <w:marRight w:val="0"/>
      <w:marTop w:val="0"/>
      <w:marBottom w:val="0"/>
      <w:divBdr>
        <w:top w:val="none" w:sz="0" w:space="0" w:color="auto"/>
        <w:left w:val="none" w:sz="0" w:space="0" w:color="auto"/>
        <w:bottom w:val="none" w:sz="0" w:space="0" w:color="auto"/>
        <w:right w:val="none" w:sz="0" w:space="0" w:color="auto"/>
      </w:divBdr>
    </w:div>
    <w:div w:id="657342622">
      <w:bodyDiv w:val="1"/>
      <w:marLeft w:val="0"/>
      <w:marRight w:val="0"/>
      <w:marTop w:val="0"/>
      <w:marBottom w:val="0"/>
      <w:divBdr>
        <w:top w:val="none" w:sz="0" w:space="0" w:color="auto"/>
        <w:left w:val="none" w:sz="0" w:space="0" w:color="auto"/>
        <w:bottom w:val="none" w:sz="0" w:space="0" w:color="auto"/>
        <w:right w:val="none" w:sz="0" w:space="0" w:color="auto"/>
      </w:divBdr>
    </w:div>
    <w:div w:id="683475623">
      <w:bodyDiv w:val="1"/>
      <w:marLeft w:val="0"/>
      <w:marRight w:val="0"/>
      <w:marTop w:val="0"/>
      <w:marBottom w:val="0"/>
      <w:divBdr>
        <w:top w:val="none" w:sz="0" w:space="0" w:color="auto"/>
        <w:left w:val="none" w:sz="0" w:space="0" w:color="auto"/>
        <w:bottom w:val="none" w:sz="0" w:space="0" w:color="auto"/>
        <w:right w:val="none" w:sz="0" w:space="0" w:color="auto"/>
      </w:divBdr>
    </w:div>
    <w:div w:id="684944694">
      <w:bodyDiv w:val="1"/>
      <w:marLeft w:val="0"/>
      <w:marRight w:val="0"/>
      <w:marTop w:val="0"/>
      <w:marBottom w:val="0"/>
      <w:divBdr>
        <w:top w:val="none" w:sz="0" w:space="0" w:color="auto"/>
        <w:left w:val="none" w:sz="0" w:space="0" w:color="auto"/>
        <w:bottom w:val="none" w:sz="0" w:space="0" w:color="auto"/>
        <w:right w:val="none" w:sz="0" w:space="0" w:color="auto"/>
      </w:divBdr>
    </w:div>
    <w:div w:id="702706357">
      <w:bodyDiv w:val="1"/>
      <w:marLeft w:val="0"/>
      <w:marRight w:val="0"/>
      <w:marTop w:val="0"/>
      <w:marBottom w:val="0"/>
      <w:divBdr>
        <w:top w:val="none" w:sz="0" w:space="0" w:color="auto"/>
        <w:left w:val="none" w:sz="0" w:space="0" w:color="auto"/>
        <w:bottom w:val="none" w:sz="0" w:space="0" w:color="auto"/>
        <w:right w:val="none" w:sz="0" w:space="0" w:color="auto"/>
      </w:divBdr>
    </w:div>
    <w:div w:id="716470738">
      <w:bodyDiv w:val="1"/>
      <w:marLeft w:val="0"/>
      <w:marRight w:val="0"/>
      <w:marTop w:val="0"/>
      <w:marBottom w:val="0"/>
      <w:divBdr>
        <w:top w:val="none" w:sz="0" w:space="0" w:color="auto"/>
        <w:left w:val="none" w:sz="0" w:space="0" w:color="auto"/>
        <w:bottom w:val="none" w:sz="0" w:space="0" w:color="auto"/>
        <w:right w:val="none" w:sz="0" w:space="0" w:color="auto"/>
      </w:divBdr>
    </w:div>
    <w:div w:id="742752071">
      <w:bodyDiv w:val="1"/>
      <w:marLeft w:val="0"/>
      <w:marRight w:val="0"/>
      <w:marTop w:val="0"/>
      <w:marBottom w:val="0"/>
      <w:divBdr>
        <w:top w:val="none" w:sz="0" w:space="0" w:color="auto"/>
        <w:left w:val="none" w:sz="0" w:space="0" w:color="auto"/>
        <w:bottom w:val="none" w:sz="0" w:space="0" w:color="auto"/>
        <w:right w:val="none" w:sz="0" w:space="0" w:color="auto"/>
      </w:divBdr>
    </w:div>
    <w:div w:id="775754144">
      <w:bodyDiv w:val="1"/>
      <w:marLeft w:val="0"/>
      <w:marRight w:val="0"/>
      <w:marTop w:val="0"/>
      <w:marBottom w:val="0"/>
      <w:divBdr>
        <w:top w:val="none" w:sz="0" w:space="0" w:color="auto"/>
        <w:left w:val="none" w:sz="0" w:space="0" w:color="auto"/>
        <w:bottom w:val="none" w:sz="0" w:space="0" w:color="auto"/>
        <w:right w:val="none" w:sz="0" w:space="0" w:color="auto"/>
      </w:divBdr>
    </w:div>
    <w:div w:id="780756870">
      <w:bodyDiv w:val="1"/>
      <w:marLeft w:val="0"/>
      <w:marRight w:val="0"/>
      <w:marTop w:val="0"/>
      <w:marBottom w:val="0"/>
      <w:divBdr>
        <w:top w:val="none" w:sz="0" w:space="0" w:color="auto"/>
        <w:left w:val="none" w:sz="0" w:space="0" w:color="auto"/>
        <w:bottom w:val="none" w:sz="0" w:space="0" w:color="auto"/>
        <w:right w:val="none" w:sz="0" w:space="0" w:color="auto"/>
      </w:divBdr>
    </w:div>
    <w:div w:id="794641000">
      <w:bodyDiv w:val="1"/>
      <w:marLeft w:val="0"/>
      <w:marRight w:val="0"/>
      <w:marTop w:val="0"/>
      <w:marBottom w:val="0"/>
      <w:divBdr>
        <w:top w:val="none" w:sz="0" w:space="0" w:color="auto"/>
        <w:left w:val="none" w:sz="0" w:space="0" w:color="auto"/>
        <w:bottom w:val="none" w:sz="0" w:space="0" w:color="auto"/>
        <w:right w:val="none" w:sz="0" w:space="0" w:color="auto"/>
      </w:divBdr>
    </w:div>
    <w:div w:id="830830823">
      <w:bodyDiv w:val="1"/>
      <w:marLeft w:val="0"/>
      <w:marRight w:val="0"/>
      <w:marTop w:val="0"/>
      <w:marBottom w:val="0"/>
      <w:divBdr>
        <w:top w:val="none" w:sz="0" w:space="0" w:color="auto"/>
        <w:left w:val="none" w:sz="0" w:space="0" w:color="auto"/>
        <w:bottom w:val="none" w:sz="0" w:space="0" w:color="auto"/>
        <w:right w:val="none" w:sz="0" w:space="0" w:color="auto"/>
      </w:divBdr>
    </w:div>
    <w:div w:id="835922222">
      <w:bodyDiv w:val="1"/>
      <w:marLeft w:val="0"/>
      <w:marRight w:val="0"/>
      <w:marTop w:val="0"/>
      <w:marBottom w:val="0"/>
      <w:divBdr>
        <w:top w:val="none" w:sz="0" w:space="0" w:color="auto"/>
        <w:left w:val="none" w:sz="0" w:space="0" w:color="auto"/>
        <w:bottom w:val="none" w:sz="0" w:space="0" w:color="auto"/>
        <w:right w:val="none" w:sz="0" w:space="0" w:color="auto"/>
      </w:divBdr>
    </w:div>
    <w:div w:id="844590637">
      <w:bodyDiv w:val="1"/>
      <w:marLeft w:val="0"/>
      <w:marRight w:val="0"/>
      <w:marTop w:val="0"/>
      <w:marBottom w:val="0"/>
      <w:divBdr>
        <w:top w:val="none" w:sz="0" w:space="0" w:color="auto"/>
        <w:left w:val="none" w:sz="0" w:space="0" w:color="auto"/>
        <w:bottom w:val="none" w:sz="0" w:space="0" w:color="auto"/>
        <w:right w:val="none" w:sz="0" w:space="0" w:color="auto"/>
      </w:divBdr>
    </w:div>
    <w:div w:id="846870852">
      <w:bodyDiv w:val="1"/>
      <w:marLeft w:val="0"/>
      <w:marRight w:val="0"/>
      <w:marTop w:val="0"/>
      <w:marBottom w:val="0"/>
      <w:divBdr>
        <w:top w:val="none" w:sz="0" w:space="0" w:color="auto"/>
        <w:left w:val="none" w:sz="0" w:space="0" w:color="auto"/>
        <w:bottom w:val="none" w:sz="0" w:space="0" w:color="auto"/>
        <w:right w:val="none" w:sz="0" w:space="0" w:color="auto"/>
      </w:divBdr>
    </w:div>
    <w:div w:id="851139371">
      <w:bodyDiv w:val="1"/>
      <w:marLeft w:val="0"/>
      <w:marRight w:val="0"/>
      <w:marTop w:val="0"/>
      <w:marBottom w:val="0"/>
      <w:divBdr>
        <w:top w:val="none" w:sz="0" w:space="0" w:color="auto"/>
        <w:left w:val="none" w:sz="0" w:space="0" w:color="auto"/>
        <w:bottom w:val="none" w:sz="0" w:space="0" w:color="auto"/>
        <w:right w:val="none" w:sz="0" w:space="0" w:color="auto"/>
      </w:divBdr>
    </w:div>
    <w:div w:id="852770637">
      <w:bodyDiv w:val="1"/>
      <w:marLeft w:val="0"/>
      <w:marRight w:val="0"/>
      <w:marTop w:val="0"/>
      <w:marBottom w:val="0"/>
      <w:divBdr>
        <w:top w:val="none" w:sz="0" w:space="0" w:color="auto"/>
        <w:left w:val="none" w:sz="0" w:space="0" w:color="auto"/>
        <w:bottom w:val="none" w:sz="0" w:space="0" w:color="auto"/>
        <w:right w:val="none" w:sz="0" w:space="0" w:color="auto"/>
      </w:divBdr>
    </w:div>
    <w:div w:id="855968425">
      <w:bodyDiv w:val="1"/>
      <w:marLeft w:val="0"/>
      <w:marRight w:val="0"/>
      <w:marTop w:val="0"/>
      <w:marBottom w:val="0"/>
      <w:divBdr>
        <w:top w:val="none" w:sz="0" w:space="0" w:color="auto"/>
        <w:left w:val="none" w:sz="0" w:space="0" w:color="auto"/>
        <w:bottom w:val="none" w:sz="0" w:space="0" w:color="auto"/>
        <w:right w:val="none" w:sz="0" w:space="0" w:color="auto"/>
      </w:divBdr>
    </w:div>
    <w:div w:id="860511340">
      <w:bodyDiv w:val="1"/>
      <w:marLeft w:val="0"/>
      <w:marRight w:val="0"/>
      <w:marTop w:val="0"/>
      <w:marBottom w:val="0"/>
      <w:divBdr>
        <w:top w:val="none" w:sz="0" w:space="0" w:color="auto"/>
        <w:left w:val="none" w:sz="0" w:space="0" w:color="auto"/>
        <w:bottom w:val="none" w:sz="0" w:space="0" w:color="auto"/>
        <w:right w:val="none" w:sz="0" w:space="0" w:color="auto"/>
      </w:divBdr>
    </w:div>
    <w:div w:id="888224176">
      <w:bodyDiv w:val="1"/>
      <w:marLeft w:val="0"/>
      <w:marRight w:val="0"/>
      <w:marTop w:val="0"/>
      <w:marBottom w:val="0"/>
      <w:divBdr>
        <w:top w:val="none" w:sz="0" w:space="0" w:color="auto"/>
        <w:left w:val="none" w:sz="0" w:space="0" w:color="auto"/>
        <w:bottom w:val="none" w:sz="0" w:space="0" w:color="auto"/>
        <w:right w:val="none" w:sz="0" w:space="0" w:color="auto"/>
      </w:divBdr>
    </w:div>
    <w:div w:id="900405911">
      <w:bodyDiv w:val="1"/>
      <w:marLeft w:val="0"/>
      <w:marRight w:val="0"/>
      <w:marTop w:val="0"/>
      <w:marBottom w:val="0"/>
      <w:divBdr>
        <w:top w:val="none" w:sz="0" w:space="0" w:color="auto"/>
        <w:left w:val="none" w:sz="0" w:space="0" w:color="auto"/>
        <w:bottom w:val="none" w:sz="0" w:space="0" w:color="auto"/>
        <w:right w:val="none" w:sz="0" w:space="0" w:color="auto"/>
      </w:divBdr>
    </w:div>
    <w:div w:id="905728927">
      <w:bodyDiv w:val="1"/>
      <w:marLeft w:val="0"/>
      <w:marRight w:val="0"/>
      <w:marTop w:val="0"/>
      <w:marBottom w:val="0"/>
      <w:divBdr>
        <w:top w:val="none" w:sz="0" w:space="0" w:color="auto"/>
        <w:left w:val="none" w:sz="0" w:space="0" w:color="auto"/>
        <w:bottom w:val="none" w:sz="0" w:space="0" w:color="auto"/>
        <w:right w:val="none" w:sz="0" w:space="0" w:color="auto"/>
      </w:divBdr>
    </w:div>
    <w:div w:id="929195813">
      <w:bodyDiv w:val="1"/>
      <w:marLeft w:val="0"/>
      <w:marRight w:val="0"/>
      <w:marTop w:val="0"/>
      <w:marBottom w:val="0"/>
      <w:divBdr>
        <w:top w:val="none" w:sz="0" w:space="0" w:color="auto"/>
        <w:left w:val="none" w:sz="0" w:space="0" w:color="auto"/>
        <w:bottom w:val="none" w:sz="0" w:space="0" w:color="auto"/>
        <w:right w:val="none" w:sz="0" w:space="0" w:color="auto"/>
      </w:divBdr>
    </w:div>
    <w:div w:id="944581217">
      <w:bodyDiv w:val="1"/>
      <w:marLeft w:val="0"/>
      <w:marRight w:val="0"/>
      <w:marTop w:val="0"/>
      <w:marBottom w:val="0"/>
      <w:divBdr>
        <w:top w:val="none" w:sz="0" w:space="0" w:color="auto"/>
        <w:left w:val="none" w:sz="0" w:space="0" w:color="auto"/>
        <w:bottom w:val="none" w:sz="0" w:space="0" w:color="auto"/>
        <w:right w:val="none" w:sz="0" w:space="0" w:color="auto"/>
      </w:divBdr>
    </w:div>
    <w:div w:id="946733441">
      <w:bodyDiv w:val="1"/>
      <w:marLeft w:val="0"/>
      <w:marRight w:val="0"/>
      <w:marTop w:val="0"/>
      <w:marBottom w:val="0"/>
      <w:divBdr>
        <w:top w:val="none" w:sz="0" w:space="0" w:color="auto"/>
        <w:left w:val="none" w:sz="0" w:space="0" w:color="auto"/>
        <w:bottom w:val="none" w:sz="0" w:space="0" w:color="auto"/>
        <w:right w:val="none" w:sz="0" w:space="0" w:color="auto"/>
      </w:divBdr>
    </w:div>
    <w:div w:id="946816364">
      <w:bodyDiv w:val="1"/>
      <w:marLeft w:val="0"/>
      <w:marRight w:val="0"/>
      <w:marTop w:val="0"/>
      <w:marBottom w:val="0"/>
      <w:divBdr>
        <w:top w:val="none" w:sz="0" w:space="0" w:color="auto"/>
        <w:left w:val="none" w:sz="0" w:space="0" w:color="auto"/>
        <w:bottom w:val="none" w:sz="0" w:space="0" w:color="auto"/>
        <w:right w:val="none" w:sz="0" w:space="0" w:color="auto"/>
      </w:divBdr>
    </w:div>
    <w:div w:id="947390927">
      <w:bodyDiv w:val="1"/>
      <w:marLeft w:val="0"/>
      <w:marRight w:val="0"/>
      <w:marTop w:val="0"/>
      <w:marBottom w:val="0"/>
      <w:divBdr>
        <w:top w:val="none" w:sz="0" w:space="0" w:color="auto"/>
        <w:left w:val="none" w:sz="0" w:space="0" w:color="auto"/>
        <w:bottom w:val="none" w:sz="0" w:space="0" w:color="auto"/>
        <w:right w:val="none" w:sz="0" w:space="0" w:color="auto"/>
      </w:divBdr>
    </w:div>
    <w:div w:id="967786777">
      <w:bodyDiv w:val="1"/>
      <w:marLeft w:val="0"/>
      <w:marRight w:val="0"/>
      <w:marTop w:val="0"/>
      <w:marBottom w:val="0"/>
      <w:divBdr>
        <w:top w:val="none" w:sz="0" w:space="0" w:color="auto"/>
        <w:left w:val="none" w:sz="0" w:space="0" w:color="auto"/>
        <w:bottom w:val="none" w:sz="0" w:space="0" w:color="auto"/>
        <w:right w:val="none" w:sz="0" w:space="0" w:color="auto"/>
      </w:divBdr>
    </w:div>
    <w:div w:id="983656192">
      <w:bodyDiv w:val="1"/>
      <w:marLeft w:val="0"/>
      <w:marRight w:val="0"/>
      <w:marTop w:val="0"/>
      <w:marBottom w:val="0"/>
      <w:divBdr>
        <w:top w:val="none" w:sz="0" w:space="0" w:color="auto"/>
        <w:left w:val="none" w:sz="0" w:space="0" w:color="auto"/>
        <w:bottom w:val="none" w:sz="0" w:space="0" w:color="auto"/>
        <w:right w:val="none" w:sz="0" w:space="0" w:color="auto"/>
      </w:divBdr>
    </w:div>
    <w:div w:id="985936646">
      <w:bodyDiv w:val="1"/>
      <w:marLeft w:val="0"/>
      <w:marRight w:val="0"/>
      <w:marTop w:val="0"/>
      <w:marBottom w:val="0"/>
      <w:divBdr>
        <w:top w:val="none" w:sz="0" w:space="0" w:color="auto"/>
        <w:left w:val="none" w:sz="0" w:space="0" w:color="auto"/>
        <w:bottom w:val="none" w:sz="0" w:space="0" w:color="auto"/>
        <w:right w:val="none" w:sz="0" w:space="0" w:color="auto"/>
      </w:divBdr>
    </w:div>
    <w:div w:id="992836784">
      <w:bodyDiv w:val="1"/>
      <w:marLeft w:val="0"/>
      <w:marRight w:val="0"/>
      <w:marTop w:val="0"/>
      <w:marBottom w:val="0"/>
      <w:divBdr>
        <w:top w:val="none" w:sz="0" w:space="0" w:color="auto"/>
        <w:left w:val="none" w:sz="0" w:space="0" w:color="auto"/>
        <w:bottom w:val="none" w:sz="0" w:space="0" w:color="auto"/>
        <w:right w:val="none" w:sz="0" w:space="0" w:color="auto"/>
      </w:divBdr>
    </w:div>
    <w:div w:id="1001860277">
      <w:bodyDiv w:val="1"/>
      <w:marLeft w:val="0"/>
      <w:marRight w:val="0"/>
      <w:marTop w:val="0"/>
      <w:marBottom w:val="0"/>
      <w:divBdr>
        <w:top w:val="none" w:sz="0" w:space="0" w:color="auto"/>
        <w:left w:val="none" w:sz="0" w:space="0" w:color="auto"/>
        <w:bottom w:val="none" w:sz="0" w:space="0" w:color="auto"/>
        <w:right w:val="none" w:sz="0" w:space="0" w:color="auto"/>
      </w:divBdr>
    </w:div>
    <w:div w:id="1056201609">
      <w:bodyDiv w:val="1"/>
      <w:marLeft w:val="0"/>
      <w:marRight w:val="0"/>
      <w:marTop w:val="0"/>
      <w:marBottom w:val="0"/>
      <w:divBdr>
        <w:top w:val="none" w:sz="0" w:space="0" w:color="auto"/>
        <w:left w:val="none" w:sz="0" w:space="0" w:color="auto"/>
        <w:bottom w:val="none" w:sz="0" w:space="0" w:color="auto"/>
        <w:right w:val="none" w:sz="0" w:space="0" w:color="auto"/>
      </w:divBdr>
    </w:div>
    <w:div w:id="1068116696">
      <w:bodyDiv w:val="1"/>
      <w:marLeft w:val="0"/>
      <w:marRight w:val="0"/>
      <w:marTop w:val="0"/>
      <w:marBottom w:val="0"/>
      <w:divBdr>
        <w:top w:val="none" w:sz="0" w:space="0" w:color="auto"/>
        <w:left w:val="none" w:sz="0" w:space="0" w:color="auto"/>
        <w:bottom w:val="none" w:sz="0" w:space="0" w:color="auto"/>
        <w:right w:val="none" w:sz="0" w:space="0" w:color="auto"/>
      </w:divBdr>
    </w:div>
    <w:div w:id="1081217488">
      <w:bodyDiv w:val="1"/>
      <w:marLeft w:val="0"/>
      <w:marRight w:val="0"/>
      <w:marTop w:val="0"/>
      <w:marBottom w:val="0"/>
      <w:divBdr>
        <w:top w:val="none" w:sz="0" w:space="0" w:color="auto"/>
        <w:left w:val="none" w:sz="0" w:space="0" w:color="auto"/>
        <w:bottom w:val="none" w:sz="0" w:space="0" w:color="auto"/>
        <w:right w:val="none" w:sz="0" w:space="0" w:color="auto"/>
      </w:divBdr>
    </w:div>
    <w:div w:id="1124734611">
      <w:bodyDiv w:val="1"/>
      <w:marLeft w:val="0"/>
      <w:marRight w:val="0"/>
      <w:marTop w:val="0"/>
      <w:marBottom w:val="0"/>
      <w:divBdr>
        <w:top w:val="none" w:sz="0" w:space="0" w:color="auto"/>
        <w:left w:val="none" w:sz="0" w:space="0" w:color="auto"/>
        <w:bottom w:val="none" w:sz="0" w:space="0" w:color="auto"/>
        <w:right w:val="none" w:sz="0" w:space="0" w:color="auto"/>
      </w:divBdr>
    </w:div>
    <w:div w:id="1183202973">
      <w:bodyDiv w:val="1"/>
      <w:marLeft w:val="0"/>
      <w:marRight w:val="0"/>
      <w:marTop w:val="0"/>
      <w:marBottom w:val="0"/>
      <w:divBdr>
        <w:top w:val="none" w:sz="0" w:space="0" w:color="auto"/>
        <w:left w:val="none" w:sz="0" w:space="0" w:color="auto"/>
        <w:bottom w:val="none" w:sz="0" w:space="0" w:color="auto"/>
        <w:right w:val="none" w:sz="0" w:space="0" w:color="auto"/>
      </w:divBdr>
    </w:div>
    <w:div w:id="1195190830">
      <w:bodyDiv w:val="1"/>
      <w:marLeft w:val="0"/>
      <w:marRight w:val="0"/>
      <w:marTop w:val="0"/>
      <w:marBottom w:val="0"/>
      <w:divBdr>
        <w:top w:val="none" w:sz="0" w:space="0" w:color="auto"/>
        <w:left w:val="none" w:sz="0" w:space="0" w:color="auto"/>
        <w:bottom w:val="none" w:sz="0" w:space="0" w:color="auto"/>
        <w:right w:val="none" w:sz="0" w:space="0" w:color="auto"/>
      </w:divBdr>
    </w:div>
    <w:div w:id="1201016691">
      <w:bodyDiv w:val="1"/>
      <w:marLeft w:val="0"/>
      <w:marRight w:val="0"/>
      <w:marTop w:val="0"/>
      <w:marBottom w:val="0"/>
      <w:divBdr>
        <w:top w:val="none" w:sz="0" w:space="0" w:color="auto"/>
        <w:left w:val="none" w:sz="0" w:space="0" w:color="auto"/>
        <w:bottom w:val="none" w:sz="0" w:space="0" w:color="auto"/>
        <w:right w:val="none" w:sz="0" w:space="0" w:color="auto"/>
      </w:divBdr>
    </w:div>
    <w:div w:id="1218514938">
      <w:bodyDiv w:val="1"/>
      <w:marLeft w:val="0"/>
      <w:marRight w:val="0"/>
      <w:marTop w:val="0"/>
      <w:marBottom w:val="0"/>
      <w:divBdr>
        <w:top w:val="none" w:sz="0" w:space="0" w:color="auto"/>
        <w:left w:val="none" w:sz="0" w:space="0" w:color="auto"/>
        <w:bottom w:val="none" w:sz="0" w:space="0" w:color="auto"/>
        <w:right w:val="none" w:sz="0" w:space="0" w:color="auto"/>
      </w:divBdr>
    </w:div>
    <w:div w:id="1236280995">
      <w:bodyDiv w:val="1"/>
      <w:marLeft w:val="0"/>
      <w:marRight w:val="0"/>
      <w:marTop w:val="0"/>
      <w:marBottom w:val="0"/>
      <w:divBdr>
        <w:top w:val="none" w:sz="0" w:space="0" w:color="auto"/>
        <w:left w:val="none" w:sz="0" w:space="0" w:color="auto"/>
        <w:bottom w:val="none" w:sz="0" w:space="0" w:color="auto"/>
        <w:right w:val="none" w:sz="0" w:space="0" w:color="auto"/>
      </w:divBdr>
    </w:div>
    <w:div w:id="1241677752">
      <w:bodyDiv w:val="1"/>
      <w:marLeft w:val="0"/>
      <w:marRight w:val="0"/>
      <w:marTop w:val="0"/>
      <w:marBottom w:val="0"/>
      <w:divBdr>
        <w:top w:val="none" w:sz="0" w:space="0" w:color="auto"/>
        <w:left w:val="none" w:sz="0" w:space="0" w:color="auto"/>
        <w:bottom w:val="none" w:sz="0" w:space="0" w:color="auto"/>
        <w:right w:val="none" w:sz="0" w:space="0" w:color="auto"/>
      </w:divBdr>
    </w:div>
    <w:div w:id="1247493702">
      <w:bodyDiv w:val="1"/>
      <w:marLeft w:val="0"/>
      <w:marRight w:val="0"/>
      <w:marTop w:val="0"/>
      <w:marBottom w:val="0"/>
      <w:divBdr>
        <w:top w:val="none" w:sz="0" w:space="0" w:color="auto"/>
        <w:left w:val="none" w:sz="0" w:space="0" w:color="auto"/>
        <w:bottom w:val="none" w:sz="0" w:space="0" w:color="auto"/>
        <w:right w:val="none" w:sz="0" w:space="0" w:color="auto"/>
      </w:divBdr>
    </w:div>
    <w:div w:id="1350135962">
      <w:bodyDiv w:val="1"/>
      <w:marLeft w:val="0"/>
      <w:marRight w:val="0"/>
      <w:marTop w:val="0"/>
      <w:marBottom w:val="0"/>
      <w:divBdr>
        <w:top w:val="none" w:sz="0" w:space="0" w:color="auto"/>
        <w:left w:val="none" w:sz="0" w:space="0" w:color="auto"/>
        <w:bottom w:val="none" w:sz="0" w:space="0" w:color="auto"/>
        <w:right w:val="none" w:sz="0" w:space="0" w:color="auto"/>
      </w:divBdr>
    </w:div>
    <w:div w:id="1356033724">
      <w:bodyDiv w:val="1"/>
      <w:marLeft w:val="0"/>
      <w:marRight w:val="0"/>
      <w:marTop w:val="0"/>
      <w:marBottom w:val="0"/>
      <w:divBdr>
        <w:top w:val="none" w:sz="0" w:space="0" w:color="auto"/>
        <w:left w:val="none" w:sz="0" w:space="0" w:color="auto"/>
        <w:bottom w:val="none" w:sz="0" w:space="0" w:color="auto"/>
        <w:right w:val="none" w:sz="0" w:space="0" w:color="auto"/>
      </w:divBdr>
    </w:div>
    <w:div w:id="1380470049">
      <w:bodyDiv w:val="1"/>
      <w:marLeft w:val="0"/>
      <w:marRight w:val="0"/>
      <w:marTop w:val="0"/>
      <w:marBottom w:val="0"/>
      <w:divBdr>
        <w:top w:val="none" w:sz="0" w:space="0" w:color="auto"/>
        <w:left w:val="none" w:sz="0" w:space="0" w:color="auto"/>
        <w:bottom w:val="none" w:sz="0" w:space="0" w:color="auto"/>
        <w:right w:val="none" w:sz="0" w:space="0" w:color="auto"/>
      </w:divBdr>
    </w:div>
    <w:div w:id="1385787155">
      <w:bodyDiv w:val="1"/>
      <w:marLeft w:val="0"/>
      <w:marRight w:val="0"/>
      <w:marTop w:val="0"/>
      <w:marBottom w:val="0"/>
      <w:divBdr>
        <w:top w:val="none" w:sz="0" w:space="0" w:color="auto"/>
        <w:left w:val="none" w:sz="0" w:space="0" w:color="auto"/>
        <w:bottom w:val="none" w:sz="0" w:space="0" w:color="auto"/>
        <w:right w:val="none" w:sz="0" w:space="0" w:color="auto"/>
      </w:divBdr>
    </w:div>
    <w:div w:id="1405496525">
      <w:bodyDiv w:val="1"/>
      <w:marLeft w:val="0"/>
      <w:marRight w:val="0"/>
      <w:marTop w:val="0"/>
      <w:marBottom w:val="0"/>
      <w:divBdr>
        <w:top w:val="none" w:sz="0" w:space="0" w:color="auto"/>
        <w:left w:val="none" w:sz="0" w:space="0" w:color="auto"/>
        <w:bottom w:val="none" w:sz="0" w:space="0" w:color="auto"/>
        <w:right w:val="none" w:sz="0" w:space="0" w:color="auto"/>
      </w:divBdr>
    </w:div>
    <w:div w:id="1433011945">
      <w:bodyDiv w:val="1"/>
      <w:marLeft w:val="0"/>
      <w:marRight w:val="0"/>
      <w:marTop w:val="0"/>
      <w:marBottom w:val="0"/>
      <w:divBdr>
        <w:top w:val="none" w:sz="0" w:space="0" w:color="auto"/>
        <w:left w:val="none" w:sz="0" w:space="0" w:color="auto"/>
        <w:bottom w:val="none" w:sz="0" w:space="0" w:color="auto"/>
        <w:right w:val="none" w:sz="0" w:space="0" w:color="auto"/>
      </w:divBdr>
    </w:div>
    <w:div w:id="1451557524">
      <w:bodyDiv w:val="1"/>
      <w:marLeft w:val="0"/>
      <w:marRight w:val="0"/>
      <w:marTop w:val="0"/>
      <w:marBottom w:val="0"/>
      <w:divBdr>
        <w:top w:val="none" w:sz="0" w:space="0" w:color="auto"/>
        <w:left w:val="none" w:sz="0" w:space="0" w:color="auto"/>
        <w:bottom w:val="none" w:sz="0" w:space="0" w:color="auto"/>
        <w:right w:val="none" w:sz="0" w:space="0" w:color="auto"/>
      </w:divBdr>
    </w:div>
    <w:div w:id="1452896798">
      <w:bodyDiv w:val="1"/>
      <w:marLeft w:val="0"/>
      <w:marRight w:val="0"/>
      <w:marTop w:val="0"/>
      <w:marBottom w:val="0"/>
      <w:divBdr>
        <w:top w:val="none" w:sz="0" w:space="0" w:color="auto"/>
        <w:left w:val="none" w:sz="0" w:space="0" w:color="auto"/>
        <w:bottom w:val="none" w:sz="0" w:space="0" w:color="auto"/>
        <w:right w:val="none" w:sz="0" w:space="0" w:color="auto"/>
      </w:divBdr>
    </w:div>
    <w:div w:id="1474983540">
      <w:bodyDiv w:val="1"/>
      <w:marLeft w:val="0"/>
      <w:marRight w:val="0"/>
      <w:marTop w:val="0"/>
      <w:marBottom w:val="0"/>
      <w:divBdr>
        <w:top w:val="none" w:sz="0" w:space="0" w:color="auto"/>
        <w:left w:val="none" w:sz="0" w:space="0" w:color="auto"/>
        <w:bottom w:val="none" w:sz="0" w:space="0" w:color="auto"/>
        <w:right w:val="none" w:sz="0" w:space="0" w:color="auto"/>
      </w:divBdr>
    </w:div>
    <w:div w:id="1487361035">
      <w:bodyDiv w:val="1"/>
      <w:marLeft w:val="0"/>
      <w:marRight w:val="0"/>
      <w:marTop w:val="0"/>
      <w:marBottom w:val="0"/>
      <w:divBdr>
        <w:top w:val="none" w:sz="0" w:space="0" w:color="auto"/>
        <w:left w:val="none" w:sz="0" w:space="0" w:color="auto"/>
        <w:bottom w:val="none" w:sz="0" w:space="0" w:color="auto"/>
        <w:right w:val="none" w:sz="0" w:space="0" w:color="auto"/>
      </w:divBdr>
    </w:div>
    <w:div w:id="1497726425">
      <w:bodyDiv w:val="1"/>
      <w:marLeft w:val="0"/>
      <w:marRight w:val="0"/>
      <w:marTop w:val="0"/>
      <w:marBottom w:val="0"/>
      <w:divBdr>
        <w:top w:val="none" w:sz="0" w:space="0" w:color="auto"/>
        <w:left w:val="none" w:sz="0" w:space="0" w:color="auto"/>
        <w:bottom w:val="none" w:sz="0" w:space="0" w:color="auto"/>
        <w:right w:val="none" w:sz="0" w:space="0" w:color="auto"/>
      </w:divBdr>
    </w:div>
    <w:div w:id="1542861994">
      <w:bodyDiv w:val="1"/>
      <w:marLeft w:val="0"/>
      <w:marRight w:val="0"/>
      <w:marTop w:val="0"/>
      <w:marBottom w:val="0"/>
      <w:divBdr>
        <w:top w:val="none" w:sz="0" w:space="0" w:color="auto"/>
        <w:left w:val="none" w:sz="0" w:space="0" w:color="auto"/>
        <w:bottom w:val="none" w:sz="0" w:space="0" w:color="auto"/>
        <w:right w:val="none" w:sz="0" w:space="0" w:color="auto"/>
      </w:divBdr>
    </w:div>
    <w:div w:id="1550070588">
      <w:bodyDiv w:val="1"/>
      <w:marLeft w:val="0"/>
      <w:marRight w:val="0"/>
      <w:marTop w:val="0"/>
      <w:marBottom w:val="0"/>
      <w:divBdr>
        <w:top w:val="none" w:sz="0" w:space="0" w:color="auto"/>
        <w:left w:val="none" w:sz="0" w:space="0" w:color="auto"/>
        <w:bottom w:val="none" w:sz="0" w:space="0" w:color="auto"/>
        <w:right w:val="none" w:sz="0" w:space="0" w:color="auto"/>
      </w:divBdr>
    </w:div>
    <w:div w:id="1554073281">
      <w:bodyDiv w:val="1"/>
      <w:marLeft w:val="0"/>
      <w:marRight w:val="0"/>
      <w:marTop w:val="0"/>
      <w:marBottom w:val="0"/>
      <w:divBdr>
        <w:top w:val="none" w:sz="0" w:space="0" w:color="auto"/>
        <w:left w:val="none" w:sz="0" w:space="0" w:color="auto"/>
        <w:bottom w:val="none" w:sz="0" w:space="0" w:color="auto"/>
        <w:right w:val="none" w:sz="0" w:space="0" w:color="auto"/>
      </w:divBdr>
    </w:div>
    <w:div w:id="1577083972">
      <w:bodyDiv w:val="1"/>
      <w:marLeft w:val="0"/>
      <w:marRight w:val="0"/>
      <w:marTop w:val="0"/>
      <w:marBottom w:val="0"/>
      <w:divBdr>
        <w:top w:val="none" w:sz="0" w:space="0" w:color="auto"/>
        <w:left w:val="none" w:sz="0" w:space="0" w:color="auto"/>
        <w:bottom w:val="none" w:sz="0" w:space="0" w:color="auto"/>
        <w:right w:val="none" w:sz="0" w:space="0" w:color="auto"/>
      </w:divBdr>
    </w:div>
    <w:div w:id="1597322848">
      <w:bodyDiv w:val="1"/>
      <w:marLeft w:val="0"/>
      <w:marRight w:val="0"/>
      <w:marTop w:val="0"/>
      <w:marBottom w:val="0"/>
      <w:divBdr>
        <w:top w:val="none" w:sz="0" w:space="0" w:color="auto"/>
        <w:left w:val="none" w:sz="0" w:space="0" w:color="auto"/>
        <w:bottom w:val="none" w:sz="0" w:space="0" w:color="auto"/>
        <w:right w:val="none" w:sz="0" w:space="0" w:color="auto"/>
      </w:divBdr>
    </w:div>
    <w:div w:id="1603339701">
      <w:bodyDiv w:val="1"/>
      <w:marLeft w:val="0"/>
      <w:marRight w:val="0"/>
      <w:marTop w:val="0"/>
      <w:marBottom w:val="0"/>
      <w:divBdr>
        <w:top w:val="none" w:sz="0" w:space="0" w:color="auto"/>
        <w:left w:val="none" w:sz="0" w:space="0" w:color="auto"/>
        <w:bottom w:val="none" w:sz="0" w:space="0" w:color="auto"/>
        <w:right w:val="none" w:sz="0" w:space="0" w:color="auto"/>
      </w:divBdr>
    </w:div>
    <w:div w:id="1608122449">
      <w:bodyDiv w:val="1"/>
      <w:marLeft w:val="0"/>
      <w:marRight w:val="0"/>
      <w:marTop w:val="0"/>
      <w:marBottom w:val="0"/>
      <w:divBdr>
        <w:top w:val="none" w:sz="0" w:space="0" w:color="auto"/>
        <w:left w:val="none" w:sz="0" w:space="0" w:color="auto"/>
        <w:bottom w:val="none" w:sz="0" w:space="0" w:color="auto"/>
        <w:right w:val="none" w:sz="0" w:space="0" w:color="auto"/>
      </w:divBdr>
      <w:divsChild>
        <w:div w:id="69890717">
          <w:marLeft w:val="0"/>
          <w:marRight w:val="0"/>
          <w:marTop w:val="0"/>
          <w:marBottom w:val="0"/>
          <w:divBdr>
            <w:top w:val="none" w:sz="0" w:space="0" w:color="auto"/>
            <w:left w:val="none" w:sz="0" w:space="0" w:color="auto"/>
            <w:bottom w:val="none" w:sz="0" w:space="0" w:color="auto"/>
            <w:right w:val="none" w:sz="0" w:space="0" w:color="auto"/>
          </w:divBdr>
        </w:div>
        <w:div w:id="80103306">
          <w:marLeft w:val="0"/>
          <w:marRight w:val="0"/>
          <w:marTop w:val="0"/>
          <w:marBottom w:val="0"/>
          <w:divBdr>
            <w:top w:val="none" w:sz="0" w:space="0" w:color="auto"/>
            <w:left w:val="none" w:sz="0" w:space="0" w:color="auto"/>
            <w:bottom w:val="none" w:sz="0" w:space="0" w:color="auto"/>
            <w:right w:val="none" w:sz="0" w:space="0" w:color="auto"/>
          </w:divBdr>
        </w:div>
        <w:div w:id="354700335">
          <w:marLeft w:val="0"/>
          <w:marRight w:val="0"/>
          <w:marTop w:val="0"/>
          <w:marBottom w:val="0"/>
          <w:divBdr>
            <w:top w:val="none" w:sz="0" w:space="0" w:color="auto"/>
            <w:left w:val="none" w:sz="0" w:space="0" w:color="auto"/>
            <w:bottom w:val="none" w:sz="0" w:space="0" w:color="auto"/>
            <w:right w:val="none" w:sz="0" w:space="0" w:color="auto"/>
          </w:divBdr>
        </w:div>
        <w:div w:id="412631517">
          <w:marLeft w:val="0"/>
          <w:marRight w:val="0"/>
          <w:marTop w:val="0"/>
          <w:marBottom w:val="0"/>
          <w:divBdr>
            <w:top w:val="none" w:sz="0" w:space="0" w:color="auto"/>
            <w:left w:val="none" w:sz="0" w:space="0" w:color="auto"/>
            <w:bottom w:val="none" w:sz="0" w:space="0" w:color="auto"/>
            <w:right w:val="none" w:sz="0" w:space="0" w:color="auto"/>
          </w:divBdr>
        </w:div>
        <w:div w:id="603806841">
          <w:marLeft w:val="0"/>
          <w:marRight w:val="0"/>
          <w:marTop w:val="0"/>
          <w:marBottom w:val="0"/>
          <w:divBdr>
            <w:top w:val="none" w:sz="0" w:space="0" w:color="auto"/>
            <w:left w:val="none" w:sz="0" w:space="0" w:color="auto"/>
            <w:bottom w:val="none" w:sz="0" w:space="0" w:color="auto"/>
            <w:right w:val="none" w:sz="0" w:space="0" w:color="auto"/>
          </w:divBdr>
        </w:div>
        <w:div w:id="690381482">
          <w:marLeft w:val="0"/>
          <w:marRight w:val="0"/>
          <w:marTop w:val="0"/>
          <w:marBottom w:val="0"/>
          <w:divBdr>
            <w:top w:val="none" w:sz="0" w:space="0" w:color="auto"/>
            <w:left w:val="none" w:sz="0" w:space="0" w:color="auto"/>
            <w:bottom w:val="none" w:sz="0" w:space="0" w:color="auto"/>
            <w:right w:val="none" w:sz="0" w:space="0" w:color="auto"/>
          </w:divBdr>
        </w:div>
        <w:div w:id="1110706225">
          <w:marLeft w:val="0"/>
          <w:marRight w:val="0"/>
          <w:marTop w:val="0"/>
          <w:marBottom w:val="0"/>
          <w:divBdr>
            <w:top w:val="none" w:sz="0" w:space="0" w:color="auto"/>
            <w:left w:val="none" w:sz="0" w:space="0" w:color="auto"/>
            <w:bottom w:val="none" w:sz="0" w:space="0" w:color="auto"/>
            <w:right w:val="none" w:sz="0" w:space="0" w:color="auto"/>
          </w:divBdr>
        </w:div>
        <w:div w:id="1127047355">
          <w:marLeft w:val="0"/>
          <w:marRight w:val="0"/>
          <w:marTop w:val="0"/>
          <w:marBottom w:val="0"/>
          <w:divBdr>
            <w:top w:val="none" w:sz="0" w:space="0" w:color="auto"/>
            <w:left w:val="none" w:sz="0" w:space="0" w:color="auto"/>
            <w:bottom w:val="none" w:sz="0" w:space="0" w:color="auto"/>
            <w:right w:val="none" w:sz="0" w:space="0" w:color="auto"/>
          </w:divBdr>
        </w:div>
        <w:div w:id="1152913559">
          <w:marLeft w:val="0"/>
          <w:marRight w:val="0"/>
          <w:marTop w:val="0"/>
          <w:marBottom w:val="0"/>
          <w:divBdr>
            <w:top w:val="none" w:sz="0" w:space="0" w:color="auto"/>
            <w:left w:val="none" w:sz="0" w:space="0" w:color="auto"/>
            <w:bottom w:val="none" w:sz="0" w:space="0" w:color="auto"/>
            <w:right w:val="none" w:sz="0" w:space="0" w:color="auto"/>
          </w:divBdr>
        </w:div>
        <w:div w:id="1166551995">
          <w:marLeft w:val="0"/>
          <w:marRight w:val="0"/>
          <w:marTop w:val="0"/>
          <w:marBottom w:val="0"/>
          <w:divBdr>
            <w:top w:val="none" w:sz="0" w:space="0" w:color="auto"/>
            <w:left w:val="none" w:sz="0" w:space="0" w:color="auto"/>
            <w:bottom w:val="none" w:sz="0" w:space="0" w:color="auto"/>
            <w:right w:val="none" w:sz="0" w:space="0" w:color="auto"/>
          </w:divBdr>
        </w:div>
        <w:div w:id="1413159655">
          <w:marLeft w:val="0"/>
          <w:marRight w:val="0"/>
          <w:marTop w:val="0"/>
          <w:marBottom w:val="0"/>
          <w:divBdr>
            <w:top w:val="none" w:sz="0" w:space="0" w:color="auto"/>
            <w:left w:val="none" w:sz="0" w:space="0" w:color="auto"/>
            <w:bottom w:val="none" w:sz="0" w:space="0" w:color="auto"/>
            <w:right w:val="none" w:sz="0" w:space="0" w:color="auto"/>
          </w:divBdr>
        </w:div>
        <w:div w:id="1563834644">
          <w:marLeft w:val="0"/>
          <w:marRight w:val="0"/>
          <w:marTop w:val="0"/>
          <w:marBottom w:val="0"/>
          <w:divBdr>
            <w:top w:val="none" w:sz="0" w:space="0" w:color="auto"/>
            <w:left w:val="none" w:sz="0" w:space="0" w:color="auto"/>
            <w:bottom w:val="none" w:sz="0" w:space="0" w:color="auto"/>
            <w:right w:val="none" w:sz="0" w:space="0" w:color="auto"/>
          </w:divBdr>
        </w:div>
        <w:div w:id="1734691719">
          <w:marLeft w:val="0"/>
          <w:marRight w:val="0"/>
          <w:marTop w:val="0"/>
          <w:marBottom w:val="0"/>
          <w:divBdr>
            <w:top w:val="none" w:sz="0" w:space="0" w:color="auto"/>
            <w:left w:val="none" w:sz="0" w:space="0" w:color="auto"/>
            <w:bottom w:val="none" w:sz="0" w:space="0" w:color="auto"/>
            <w:right w:val="none" w:sz="0" w:space="0" w:color="auto"/>
          </w:divBdr>
        </w:div>
        <w:div w:id="1872454982">
          <w:marLeft w:val="0"/>
          <w:marRight w:val="0"/>
          <w:marTop w:val="0"/>
          <w:marBottom w:val="0"/>
          <w:divBdr>
            <w:top w:val="none" w:sz="0" w:space="0" w:color="auto"/>
            <w:left w:val="none" w:sz="0" w:space="0" w:color="auto"/>
            <w:bottom w:val="none" w:sz="0" w:space="0" w:color="auto"/>
            <w:right w:val="none" w:sz="0" w:space="0" w:color="auto"/>
          </w:divBdr>
        </w:div>
        <w:div w:id="2113209560">
          <w:marLeft w:val="0"/>
          <w:marRight w:val="0"/>
          <w:marTop w:val="0"/>
          <w:marBottom w:val="0"/>
          <w:divBdr>
            <w:top w:val="none" w:sz="0" w:space="0" w:color="auto"/>
            <w:left w:val="none" w:sz="0" w:space="0" w:color="auto"/>
            <w:bottom w:val="none" w:sz="0" w:space="0" w:color="auto"/>
            <w:right w:val="none" w:sz="0" w:space="0" w:color="auto"/>
          </w:divBdr>
        </w:div>
      </w:divsChild>
    </w:div>
    <w:div w:id="1608154632">
      <w:bodyDiv w:val="1"/>
      <w:marLeft w:val="0"/>
      <w:marRight w:val="0"/>
      <w:marTop w:val="0"/>
      <w:marBottom w:val="0"/>
      <w:divBdr>
        <w:top w:val="none" w:sz="0" w:space="0" w:color="auto"/>
        <w:left w:val="none" w:sz="0" w:space="0" w:color="auto"/>
        <w:bottom w:val="none" w:sz="0" w:space="0" w:color="auto"/>
        <w:right w:val="none" w:sz="0" w:space="0" w:color="auto"/>
      </w:divBdr>
    </w:div>
    <w:div w:id="1609315808">
      <w:bodyDiv w:val="1"/>
      <w:marLeft w:val="0"/>
      <w:marRight w:val="0"/>
      <w:marTop w:val="0"/>
      <w:marBottom w:val="0"/>
      <w:divBdr>
        <w:top w:val="none" w:sz="0" w:space="0" w:color="auto"/>
        <w:left w:val="none" w:sz="0" w:space="0" w:color="auto"/>
        <w:bottom w:val="none" w:sz="0" w:space="0" w:color="auto"/>
        <w:right w:val="none" w:sz="0" w:space="0" w:color="auto"/>
      </w:divBdr>
    </w:div>
    <w:div w:id="1612201169">
      <w:bodyDiv w:val="1"/>
      <w:marLeft w:val="0"/>
      <w:marRight w:val="0"/>
      <w:marTop w:val="0"/>
      <w:marBottom w:val="0"/>
      <w:divBdr>
        <w:top w:val="none" w:sz="0" w:space="0" w:color="auto"/>
        <w:left w:val="none" w:sz="0" w:space="0" w:color="auto"/>
        <w:bottom w:val="none" w:sz="0" w:space="0" w:color="auto"/>
        <w:right w:val="none" w:sz="0" w:space="0" w:color="auto"/>
      </w:divBdr>
    </w:div>
    <w:div w:id="1623613667">
      <w:bodyDiv w:val="1"/>
      <w:marLeft w:val="0"/>
      <w:marRight w:val="0"/>
      <w:marTop w:val="0"/>
      <w:marBottom w:val="0"/>
      <w:divBdr>
        <w:top w:val="none" w:sz="0" w:space="0" w:color="auto"/>
        <w:left w:val="none" w:sz="0" w:space="0" w:color="auto"/>
        <w:bottom w:val="none" w:sz="0" w:space="0" w:color="auto"/>
        <w:right w:val="none" w:sz="0" w:space="0" w:color="auto"/>
      </w:divBdr>
    </w:div>
    <w:div w:id="1627201413">
      <w:bodyDiv w:val="1"/>
      <w:marLeft w:val="0"/>
      <w:marRight w:val="0"/>
      <w:marTop w:val="0"/>
      <w:marBottom w:val="0"/>
      <w:divBdr>
        <w:top w:val="none" w:sz="0" w:space="0" w:color="auto"/>
        <w:left w:val="none" w:sz="0" w:space="0" w:color="auto"/>
        <w:bottom w:val="none" w:sz="0" w:space="0" w:color="auto"/>
        <w:right w:val="none" w:sz="0" w:space="0" w:color="auto"/>
      </w:divBdr>
    </w:div>
    <w:div w:id="1712680553">
      <w:bodyDiv w:val="1"/>
      <w:marLeft w:val="0"/>
      <w:marRight w:val="0"/>
      <w:marTop w:val="0"/>
      <w:marBottom w:val="0"/>
      <w:divBdr>
        <w:top w:val="none" w:sz="0" w:space="0" w:color="auto"/>
        <w:left w:val="none" w:sz="0" w:space="0" w:color="auto"/>
        <w:bottom w:val="none" w:sz="0" w:space="0" w:color="auto"/>
        <w:right w:val="none" w:sz="0" w:space="0" w:color="auto"/>
      </w:divBdr>
    </w:div>
    <w:div w:id="1752699364">
      <w:bodyDiv w:val="1"/>
      <w:marLeft w:val="0"/>
      <w:marRight w:val="0"/>
      <w:marTop w:val="0"/>
      <w:marBottom w:val="0"/>
      <w:divBdr>
        <w:top w:val="none" w:sz="0" w:space="0" w:color="auto"/>
        <w:left w:val="none" w:sz="0" w:space="0" w:color="auto"/>
        <w:bottom w:val="none" w:sz="0" w:space="0" w:color="auto"/>
        <w:right w:val="none" w:sz="0" w:space="0" w:color="auto"/>
      </w:divBdr>
    </w:div>
    <w:div w:id="1756239969">
      <w:bodyDiv w:val="1"/>
      <w:marLeft w:val="0"/>
      <w:marRight w:val="0"/>
      <w:marTop w:val="0"/>
      <w:marBottom w:val="0"/>
      <w:divBdr>
        <w:top w:val="none" w:sz="0" w:space="0" w:color="auto"/>
        <w:left w:val="none" w:sz="0" w:space="0" w:color="auto"/>
        <w:bottom w:val="none" w:sz="0" w:space="0" w:color="auto"/>
        <w:right w:val="none" w:sz="0" w:space="0" w:color="auto"/>
      </w:divBdr>
    </w:div>
    <w:div w:id="1773237198">
      <w:bodyDiv w:val="1"/>
      <w:marLeft w:val="0"/>
      <w:marRight w:val="0"/>
      <w:marTop w:val="0"/>
      <w:marBottom w:val="0"/>
      <w:divBdr>
        <w:top w:val="none" w:sz="0" w:space="0" w:color="auto"/>
        <w:left w:val="none" w:sz="0" w:space="0" w:color="auto"/>
        <w:bottom w:val="none" w:sz="0" w:space="0" w:color="auto"/>
        <w:right w:val="none" w:sz="0" w:space="0" w:color="auto"/>
      </w:divBdr>
    </w:div>
    <w:div w:id="1789009362">
      <w:bodyDiv w:val="1"/>
      <w:marLeft w:val="0"/>
      <w:marRight w:val="0"/>
      <w:marTop w:val="0"/>
      <w:marBottom w:val="0"/>
      <w:divBdr>
        <w:top w:val="none" w:sz="0" w:space="0" w:color="auto"/>
        <w:left w:val="none" w:sz="0" w:space="0" w:color="auto"/>
        <w:bottom w:val="none" w:sz="0" w:space="0" w:color="auto"/>
        <w:right w:val="none" w:sz="0" w:space="0" w:color="auto"/>
      </w:divBdr>
    </w:div>
    <w:div w:id="1806772205">
      <w:bodyDiv w:val="1"/>
      <w:marLeft w:val="0"/>
      <w:marRight w:val="0"/>
      <w:marTop w:val="0"/>
      <w:marBottom w:val="0"/>
      <w:divBdr>
        <w:top w:val="none" w:sz="0" w:space="0" w:color="auto"/>
        <w:left w:val="none" w:sz="0" w:space="0" w:color="auto"/>
        <w:bottom w:val="none" w:sz="0" w:space="0" w:color="auto"/>
        <w:right w:val="none" w:sz="0" w:space="0" w:color="auto"/>
      </w:divBdr>
    </w:div>
    <w:div w:id="1807308749">
      <w:bodyDiv w:val="1"/>
      <w:marLeft w:val="0"/>
      <w:marRight w:val="0"/>
      <w:marTop w:val="0"/>
      <w:marBottom w:val="0"/>
      <w:divBdr>
        <w:top w:val="none" w:sz="0" w:space="0" w:color="auto"/>
        <w:left w:val="none" w:sz="0" w:space="0" w:color="auto"/>
        <w:bottom w:val="none" w:sz="0" w:space="0" w:color="auto"/>
        <w:right w:val="none" w:sz="0" w:space="0" w:color="auto"/>
      </w:divBdr>
    </w:div>
    <w:div w:id="1823959567">
      <w:bodyDiv w:val="1"/>
      <w:marLeft w:val="0"/>
      <w:marRight w:val="0"/>
      <w:marTop w:val="0"/>
      <w:marBottom w:val="0"/>
      <w:divBdr>
        <w:top w:val="none" w:sz="0" w:space="0" w:color="auto"/>
        <w:left w:val="none" w:sz="0" w:space="0" w:color="auto"/>
        <w:bottom w:val="none" w:sz="0" w:space="0" w:color="auto"/>
        <w:right w:val="none" w:sz="0" w:space="0" w:color="auto"/>
      </w:divBdr>
    </w:div>
    <w:div w:id="1857034872">
      <w:bodyDiv w:val="1"/>
      <w:marLeft w:val="0"/>
      <w:marRight w:val="0"/>
      <w:marTop w:val="0"/>
      <w:marBottom w:val="0"/>
      <w:divBdr>
        <w:top w:val="none" w:sz="0" w:space="0" w:color="auto"/>
        <w:left w:val="none" w:sz="0" w:space="0" w:color="auto"/>
        <w:bottom w:val="none" w:sz="0" w:space="0" w:color="auto"/>
        <w:right w:val="none" w:sz="0" w:space="0" w:color="auto"/>
      </w:divBdr>
    </w:div>
    <w:div w:id="1858930333">
      <w:bodyDiv w:val="1"/>
      <w:marLeft w:val="0"/>
      <w:marRight w:val="0"/>
      <w:marTop w:val="0"/>
      <w:marBottom w:val="0"/>
      <w:divBdr>
        <w:top w:val="none" w:sz="0" w:space="0" w:color="auto"/>
        <w:left w:val="none" w:sz="0" w:space="0" w:color="auto"/>
        <w:bottom w:val="none" w:sz="0" w:space="0" w:color="auto"/>
        <w:right w:val="none" w:sz="0" w:space="0" w:color="auto"/>
      </w:divBdr>
    </w:div>
    <w:div w:id="1895237693">
      <w:bodyDiv w:val="1"/>
      <w:marLeft w:val="0"/>
      <w:marRight w:val="0"/>
      <w:marTop w:val="0"/>
      <w:marBottom w:val="0"/>
      <w:divBdr>
        <w:top w:val="none" w:sz="0" w:space="0" w:color="auto"/>
        <w:left w:val="none" w:sz="0" w:space="0" w:color="auto"/>
        <w:bottom w:val="none" w:sz="0" w:space="0" w:color="auto"/>
        <w:right w:val="none" w:sz="0" w:space="0" w:color="auto"/>
      </w:divBdr>
    </w:div>
    <w:div w:id="1920361499">
      <w:bodyDiv w:val="1"/>
      <w:marLeft w:val="0"/>
      <w:marRight w:val="0"/>
      <w:marTop w:val="0"/>
      <w:marBottom w:val="0"/>
      <w:divBdr>
        <w:top w:val="none" w:sz="0" w:space="0" w:color="auto"/>
        <w:left w:val="none" w:sz="0" w:space="0" w:color="auto"/>
        <w:bottom w:val="none" w:sz="0" w:space="0" w:color="auto"/>
        <w:right w:val="none" w:sz="0" w:space="0" w:color="auto"/>
      </w:divBdr>
    </w:div>
    <w:div w:id="1920433840">
      <w:bodyDiv w:val="1"/>
      <w:marLeft w:val="0"/>
      <w:marRight w:val="0"/>
      <w:marTop w:val="0"/>
      <w:marBottom w:val="0"/>
      <w:divBdr>
        <w:top w:val="none" w:sz="0" w:space="0" w:color="auto"/>
        <w:left w:val="none" w:sz="0" w:space="0" w:color="auto"/>
        <w:bottom w:val="none" w:sz="0" w:space="0" w:color="auto"/>
        <w:right w:val="none" w:sz="0" w:space="0" w:color="auto"/>
      </w:divBdr>
    </w:div>
    <w:div w:id="1923299999">
      <w:bodyDiv w:val="1"/>
      <w:marLeft w:val="0"/>
      <w:marRight w:val="0"/>
      <w:marTop w:val="0"/>
      <w:marBottom w:val="0"/>
      <w:divBdr>
        <w:top w:val="none" w:sz="0" w:space="0" w:color="auto"/>
        <w:left w:val="none" w:sz="0" w:space="0" w:color="auto"/>
        <w:bottom w:val="none" w:sz="0" w:space="0" w:color="auto"/>
        <w:right w:val="none" w:sz="0" w:space="0" w:color="auto"/>
      </w:divBdr>
    </w:div>
    <w:div w:id="1929535081">
      <w:bodyDiv w:val="1"/>
      <w:marLeft w:val="0"/>
      <w:marRight w:val="0"/>
      <w:marTop w:val="0"/>
      <w:marBottom w:val="0"/>
      <w:divBdr>
        <w:top w:val="none" w:sz="0" w:space="0" w:color="auto"/>
        <w:left w:val="none" w:sz="0" w:space="0" w:color="auto"/>
        <w:bottom w:val="none" w:sz="0" w:space="0" w:color="auto"/>
        <w:right w:val="none" w:sz="0" w:space="0" w:color="auto"/>
      </w:divBdr>
    </w:div>
    <w:div w:id="1934824266">
      <w:bodyDiv w:val="1"/>
      <w:marLeft w:val="0"/>
      <w:marRight w:val="0"/>
      <w:marTop w:val="0"/>
      <w:marBottom w:val="0"/>
      <w:divBdr>
        <w:top w:val="none" w:sz="0" w:space="0" w:color="auto"/>
        <w:left w:val="none" w:sz="0" w:space="0" w:color="auto"/>
        <w:bottom w:val="none" w:sz="0" w:space="0" w:color="auto"/>
        <w:right w:val="none" w:sz="0" w:space="0" w:color="auto"/>
      </w:divBdr>
    </w:div>
    <w:div w:id="1964920189">
      <w:bodyDiv w:val="1"/>
      <w:marLeft w:val="0"/>
      <w:marRight w:val="0"/>
      <w:marTop w:val="0"/>
      <w:marBottom w:val="0"/>
      <w:divBdr>
        <w:top w:val="none" w:sz="0" w:space="0" w:color="auto"/>
        <w:left w:val="none" w:sz="0" w:space="0" w:color="auto"/>
        <w:bottom w:val="none" w:sz="0" w:space="0" w:color="auto"/>
        <w:right w:val="none" w:sz="0" w:space="0" w:color="auto"/>
      </w:divBdr>
    </w:div>
    <w:div w:id="1976249456">
      <w:bodyDiv w:val="1"/>
      <w:marLeft w:val="0"/>
      <w:marRight w:val="0"/>
      <w:marTop w:val="0"/>
      <w:marBottom w:val="0"/>
      <w:divBdr>
        <w:top w:val="none" w:sz="0" w:space="0" w:color="auto"/>
        <w:left w:val="none" w:sz="0" w:space="0" w:color="auto"/>
        <w:bottom w:val="none" w:sz="0" w:space="0" w:color="auto"/>
        <w:right w:val="none" w:sz="0" w:space="0" w:color="auto"/>
      </w:divBdr>
    </w:div>
    <w:div w:id="1998223851">
      <w:bodyDiv w:val="1"/>
      <w:marLeft w:val="0"/>
      <w:marRight w:val="0"/>
      <w:marTop w:val="0"/>
      <w:marBottom w:val="0"/>
      <w:divBdr>
        <w:top w:val="none" w:sz="0" w:space="0" w:color="auto"/>
        <w:left w:val="none" w:sz="0" w:space="0" w:color="auto"/>
        <w:bottom w:val="none" w:sz="0" w:space="0" w:color="auto"/>
        <w:right w:val="none" w:sz="0" w:space="0" w:color="auto"/>
      </w:divBdr>
    </w:div>
    <w:div w:id="2000840366">
      <w:bodyDiv w:val="1"/>
      <w:marLeft w:val="0"/>
      <w:marRight w:val="0"/>
      <w:marTop w:val="0"/>
      <w:marBottom w:val="0"/>
      <w:divBdr>
        <w:top w:val="none" w:sz="0" w:space="0" w:color="auto"/>
        <w:left w:val="none" w:sz="0" w:space="0" w:color="auto"/>
        <w:bottom w:val="none" w:sz="0" w:space="0" w:color="auto"/>
        <w:right w:val="none" w:sz="0" w:space="0" w:color="auto"/>
      </w:divBdr>
    </w:div>
    <w:div w:id="2030174508">
      <w:bodyDiv w:val="1"/>
      <w:marLeft w:val="0"/>
      <w:marRight w:val="0"/>
      <w:marTop w:val="0"/>
      <w:marBottom w:val="0"/>
      <w:divBdr>
        <w:top w:val="none" w:sz="0" w:space="0" w:color="auto"/>
        <w:left w:val="none" w:sz="0" w:space="0" w:color="auto"/>
        <w:bottom w:val="none" w:sz="0" w:space="0" w:color="auto"/>
        <w:right w:val="none" w:sz="0" w:space="0" w:color="auto"/>
      </w:divBdr>
    </w:div>
    <w:div w:id="2052412658">
      <w:bodyDiv w:val="1"/>
      <w:marLeft w:val="0"/>
      <w:marRight w:val="0"/>
      <w:marTop w:val="0"/>
      <w:marBottom w:val="0"/>
      <w:divBdr>
        <w:top w:val="none" w:sz="0" w:space="0" w:color="auto"/>
        <w:left w:val="none" w:sz="0" w:space="0" w:color="auto"/>
        <w:bottom w:val="none" w:sz="0" w:space="0" w:color="auto"/>
        <w:right w:val="none" w:sz="0" w:space="0" w:color="auto"/>
      </w:divBdr>
    </w:div>
    <w:div w:id="2057504341">
      <w:bodyDiv w:val="1"/>
      <w:marLeft w:val="0"/>
      <w:marRight w:val="0"/>
      <w:marTop w:val="0"/>
      <w:marBottom w:val="0"/>
      <w:divBdr>
        <w:top w:val="none" w:sz="0" w:space="0" w:color="auto"/>
        <w:left w:val="none" w:sz="0" w:space="0" w:color="auto"/>
        <w:bottom w:val="none" w:sz="0" w:space="0" w:color="auto"/>
        <w:right w:val="none" w:sz="0" w:space="0" w:color="auto"/>
      </w:divBdr>
    </w:div>
    <w:div w:id="2070416098">
      <w:bodyDiv w:val="1"/>
      <w:marLeft w:val="0"/>
      <w:marRight w:val="0"/>
      <w:marTop w:val="0"/>
      <w:marBottom w:val="0"/>
      <w:divBdr>
        <w:top w:val="none" w:sz="0" w:space="0" w:color="auto"/>
        <w:left w:val="none" w:sz="0" w:space="0" w:color="auto"/>
        <w:bottom w:val="none" w:sz="0" w:space="0" w:color="auto"/>
        <w:right w:val="none" w:sz="0" w:space="0" w:color="auto"/>
      </w:divBdr>
    </w:div>
    <w:div w:id="2079395645">
      <w:bodyDiv w:val="1"/>
      <w:marLeft w:val="0"/>
      <w:marRight w:val="0"/>
      <w:marTop w:val="0"/>
      <w:marBottom w:val="0"/>
      <w:divBdr>
        <w:top w:val="none" w:sz="0" w:space="0" w:color="auto"/>
        <w:left w:val="none" w:sz="0" w:space="0" w:color="auto"/>
        <w:bottom w:val="none" w:sz="0" w:space="0" w:color="auto"/>
        <w:right w:val="none" w:sz="0" w:space="0" w:color="auto"/>
      </w:divBdr>
    </w:div>
    <w:div w:id="2097045571">
      <w:bodyDiv w:val="1"/>
      <w:marLeft w:val="0"/>
      <w:marRight w:val="0"/>
      <w:marTop w:val="0"/>
      <w:marBottom w:val="0"/>
      <w:divBdr>
        <w:top w:val="none" w:sz="0" w:space="0" w:color="auto"/>
        <w:left w:val="none" w:sz="0" w:space="0" w:color="auto"/>
        <w:bottom w:val="none" w:sz="0" w:space="0" w:color="auto"/>
        <w:right w:val="none" w:sz="0" w:space="0" w:color="auto"/>
      </w:divBdr>
    </w:div>
    <w:div w:id="2101952625">
      <w:bodyDiv w:val="1"/>
      <w:marLeft w:val="0"/>
      <w:marRight w:val="0"/>
      <w:marTop w:val="0"/>
      <w:marBottom w:val="0"/>
      <w:divBdr>
        <w:top w:val="none" w:sz="0" w:space="0" w:color="auto"/>
        <w:left w:val="none" w:sz="0" w:space="0" w:color="auto"/>
        <w:bottom w:val="none" w:sz="0" w:space="0" w:color="auto"/>
        <w:right w:val="none" w:sz="0" w:space="0" w:color="auto"/>
      </w:divBdr>
    </w:div>
    <w:div w:id="21091122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3EFDED-B6AA-4416-A814-9511DB5B0B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6</Pages>
  <Words>2256</Words>
  <Characters>12186</Characters>
  <Application>Microsoft Office Word</Application>
  <DocSecurity>0</DocSecurity>
  <Lines>101</Lines>
  <Paragraphs>28</Paragraphs>
  <ScaleCrop>false</ScaleCrop>
  <HeadingPairs>
    <vt:vector size="2" baseType="variant">
      <vt:variant>
        <vt:lpstr>Título</vt:lpstr>
      </vt:variant>
      <vt:variant>
        <vt:i4>1</vt:i4>
      </vt:variant>
    </vt:vector>
  </HeadingPairs>
  <TitlesOfParts>
    <vt:vector size="1" baseType="lpstr">
      <vt:lpstr/>
    </vt:vector>
  </TitlesOfParts>
  <Company>Telebras</Company>
  <LinksUpToDate>false</LinksUpToDate>
  <CharactersWithSpaces>14414</CharactersWithSpaces>
  <SharedDoc>false</SharedDoc>
  <HLinks>
    <vt:vector size="24" baseType="variant">
      <vt:variant>
        <vt:i4>2687087</vt:i4>
      </vt:variant>
      <vt:variant>
        <vt:i4>75</vt:i4>
      </vt:variant>
      <vt:variant>
        <vt:i4>0</vt:i4>
      </vt:variant>
      <vt:variant>
        <vt:i4>5</vt:i4>
      </vt:variant>
      <vt:variant>
        <vt:lpwstr>http://www.planalto.gov.br/ccivil_03/_Ato2011-2014/2012/Lei/L12715.htm</vt:lpwstr>
      </vt:variant>
      <vt:variant>
        <vt:lpwstr>art73</vt:lpwstr>
      </vt:variant>
      <vt:variant>
        <vt:i4>6553677</vt:i4>
      </vt:variant>
      <vt:variant>
        <vt:i4>72</vt:i4>
      </vt:variant>
      <vt:variant>
        <vt:i4>0</vt:i4>
      </vt:variant>
      <vt:variant>
        <vt:i4>5</vt:i4>
      </vt:variant>
      <vt:variant>
        <vt:lpwstr>http://www.planalto.gov.br/ccivil_03/leis/L9648cons.htm</vt:lpwstr>
      </vt:variant>
      <vt:variant>
        <vt:lpwstr>art23ii</vt:lpwstr>
      </vt:variant>
      <vt:variant>
        <vt:i4>6553677</vt:i4>
      </vt:variant>
      <vt:variant>
        <vt:i4>69</vt:i4>
      </vt:variant>
      <vt:variant>
        <vt:i4>0</vt:i4>
      </vt:variant>
      <vt:variant>
        <vt:i4>5</vt:i4>
      </vt:variant>
      <vt:variant>
        <vt:lpwstr>http://www.planalto.gov.br/ccivil_03/leis/L9648cons.htm</vt:lpwstr>
      </vt:variant>
      <vt:variant>
        <vt:lpwstr>art23ii</vt:lpwstr>
      </vt:variant>
      <vt:variant>
        <vt:i4>6553674</vt:i4>
      </vt:variant>
      <vt:variant>
        <vt:i4>66</vt:i4>
      </vt:variant>
      <vt:variant>
        <vt:i4>0</vt:i4>
      </vt:variant>
      <vt:variant>
        <vt:i4>5</vt:i4>
      </vt:variant>
      <vt:variant>
        <vt:lpwstr>http://www.planalto.gov.br/ccivil_03/leis/L9648cons.htm</vt:lpwstr>
      </vt:variant>
      <vt:variant>
        <vt:lpwstr>art24ii</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Hévila Maria de Albuquerque Nobre</dc:creator>
  <cp:lastModifiedBy>Thiago Oliveira Nascimento</cp:lastModifiedBy>
  <cp:revision>7</cp:revision>
  <cp:lastPrinted>2022-05-12T12:46:00Z</cp:lastPrinted>
  <dcterms:created xsi:type="dcterms:W3CDTF">2024-01-11T14:56:00Z</dcterms:created>
  <dcterms:modified xsi:type="dcterms:W3CDTF">2025-08-21T18:33:00Z</dcterms:modified>
</cp:coreProperties>
</file>